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34" w:type="dxa"/>
        <w:tblLook w:val="04A0" w:firstRow="1" w:lastRow="0" w:firstColumn="1" w:lastColumn="0" w:noHBand="0" w:noVBand="1"/>
      </w:tblPr>
      <w:tblGrid>
        <w:gridCol w:w="4991"/>
        <w:gridCol w:w="5216"/>
      </w:tblGrid>
      <w:tr w:rsidR="00D26CC4" w:rsidRPr="004A085D" w14:paraId="303DA9B8" w14:textId="77777777" w:rsidTr="002C21C1">
        <w:trPr>
          <w:trHeight w:val="340"/>
        </w:trPr>
        <w:tc>
          <w:tcPr>
            <w:tcW w:w="10207" w:type="dxa"/>
            <w:gridSpan w:val="2"/>
            <w:vAlign w:val="center"/>
          </w:tcPr>
          <w:p w14:paraId="538F019C" w14:textId="77777777" w:rsidR="00D26CC4" w:rsidRPr="00D26CC4" w:rsidRDefault="00D26CC4" w:rsidP="002C21C1">
            <w:pPr>
              <w:jc w:val="center"/>
              <w:rPr>
                <w:b/>
                <w:sz w:val="22"/>
                <w:szCs w:val="22"/>
              </w:rPr>
            </w:pPr>
            <w:r w:rsidRPr="00D26CC4">
              <w:rPr>
                <w:b/>
                <w:sz w:val="22"/>
                <w:szCs w:val="22"/>
              </w:rPr>
              <w:t>ÖĞRENCİNİN</w:t>
            </w:r>
          </w:p>
        </w:tc>
      </w:tr>
      <w:tr w:rsidR="00D26CC4" w:rsidRPr="004A085D" w14:paraId="0C28AA6F" w14:textId="77777777" w:rsidTr="00D26CC4">
        <w:trPr>
          <w:trHeight w:val="128"/>
        </w:trPr>
        <w:tc>
          <w:tcPr>
            <w:tcW w:w="4991" w:type="dxa"/>
          </w:tcPr>
          <w:p w14:paraId="48A4CED6" w14:textId="77777777" w:rsidR="00D26CC4" w:rsidRPr="00D26CC4" w:rsidRDefault="00D26CC4" w:rsidP="009006EA">
            <w:pPr>
              <w:spacing w:line="360" w:lineRule="auto"/>
              <w:rPr>
                <w:sz w:val="22"/>
                <w:szCs w:val="22"/>
              </w:rPr>
            </w:pPr>
            <w:r w:rsidRPr="00D26CC4">
              <w:rPr>
                <w:sz w:val="22"/>
                <w:szCs w:val="22"/>
              </w:rPr>
              <w:t>ADI SOYADI</w:t>
            </w:r>
          </w:p>
        </w:tc>
        <w:tc>
          <w:tcPr>
            <w:tcW w:w="5216" w:type="dxa"/>
          </w:tcPr>
          <w:p w14:paraId="759FBD28" w14:textId="77777777" w:rsidR="00D26CC4" w:rsidRPr="002C21C1" w:rsidRDefault="00D26CC4" w:rsidP="002C21C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D26CC4" w:rsidRPr="004A085D" w14:paraId="4AF91376" w14:textId="77777777" w:rsidTr="00D26CC4">
        <w:trPr>
          <w:trHeight w:val="173"/>
        </w:trPr>
        <w:tc>
          <w:tcPr>
            <w:tcW w:w="4991" w:type="dxa"/>
          </w:tcPr>
          <w:p w14:paraId="0F1F2464" w14:textId="77777777" w:rsidR="00D26CC4" w:rsidRPr="00D26CC4" w:rsidRDefault="00D26CC4" w:rsidP="009006EA">
            <w:pPr>
              <w:spacing w:line="360" w:lineRule="auto"/>
              <w:rPr>
                <w:sz w:val="22"/>
                <w:szCs w:val="22"/>
              </w:rPr>
            </w:pPr>
            <w:r w:rsidRPr="00D26CC4">
              <w:rPr>
                <w:sz w:val="22"/>
                <w:szCs w:val="22"/>
              </w:rPr>
              <w:t>NUMARASI</w:t>
            </w:r>
          </w:p>
        </w:tc>
        <w:tc>
          <w:tcPr>
            <w:tcW w:w="5216" w:type="dxa"/>
          </w:tcPr>
          <w:p w14:paraId="38C3CF6B" w14:textId="77777777" w:rsidR="00D26CC4" w:rsidRPr="002C21C1" w:rsidRDefault="00D26CC4" w:rsidP="002C21C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D26CC4" w:rsidRPr="004A085D" w14:paraId="70117212" w14:textId="77777777" w:rsidTr="00D26CC4">
        <w:trPr>
          <w:trHeight w:val="262"/>
        </w:trPr>
        <w:tc>
          <w:tcPr>
            <w:tcW w:w="4991" w:type="dxa"/>
          </w:tcPr>
          <w:p w14:paraId="506C7CAB" w14:textId="77777777" w:rsidR="00D26CC4" w:rsidRPr="00D26CC4" w:rsidRDefault="00D26CC4" w:rsidP="009006EA">
            <w:pPr>
              <w:spacing w:line="360" w:lineRule="auto"/>
              <w:rPr>
                <w:sz w:val="22"/>
                <w:szCs w:val="22"/>
              </w:rPr>
            </w:pPr>
            <w:r w:rsidRPr="00D26CC4">
              <w:rPr>
                <w:sz w:val="22"/>
                <w:szCs w:val="22"/>
              </w:rPr>
              <w:t>ANABİLİM DALI/PROGRAMI</w:t>
            </w:r>
          </w:p>
        </w:tc>
        <w:tc>
          <w:tcPr>
            <w:tcW w:w="5216" w:type="dxa"/>
          </w:tcPr>
          <w:p w14:paraId="6CF78E0D" w14:textId="77777777" w:rsidR="00D26CC4" w:rsidRPr="002C21C1" w:rsidRDefault="00D26CC4" w:rsidP="002C21C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D26CC4" w:rsidRPr="004A085D" w14:paraId="1F79360A" w14:textId="77777777" w:rsidTr="00D26CC4">
        <w:trPr>
          <w:trHeight w:val="226"/>
        </w:trPr>
        <w:tc>
          <w:tcPr>
            <w:tcW w:w="4991" w:type="dxa"/>
            <w:vAlign w:val="center"/>
          </w:tcPr>
          <w:p w14:paraId="6852055D" w14:textId="77777777" w:rsidR="00D26CC4" w:rsidRPr="00D26CC4" w:rsidRDefault="00D26CC4" w:rsidP="009006EA">
            <w:pPr>
              <w:adjustRightInd w:val="0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D26CC4">
              <w:rPr>
                <w:sz w:val="22"/>
                <w:szCs w:val="22"/>
              </w:rPr>
              <w:t>TEZ DANIŞMANININ UNVANI, ADI-SOYADI</w:t>
            </w:r>
          </w:p>
        </w:tc>
        <w:tc>
          <w:tcPr>
            <w:tcW w:w="5216" w:type="dxa"/>
          </w:tcPr>
          <w:p w14:paraId="2DA49F1F" w14:textId="77777777" w:rsidR="00D26CC4" w:rsidRPr="002C21C1" w:rsidRDefault="00D26CC4" w:rsidP="002C21C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D26CC4" w:rsidRPr="004A085D" w14:paraId="4F9F6576" w14:textId="77777777" w:rsidTr="00D26CC4">
        <w:trPr>
          <w:trHeight w:val="226"/>
        </w:trPr>
        <w:tc>
          <w:tcPr>
            <w:tcW w:w="4991" w:type="dxa"/>
            <w:vAlign w:val="center"/>
          </w:tcPr>
          <w:p w14:paraId="081AE5F1" w14:textId="77777777" w:rsidR="00D26CC4" w:rsidRPr="00D26CC4" w:rsidRDefault="00D26CC4" w:rsidP="009006EA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D26CC4">
              <w:rPr>
                <w:sz w:val="22"/>
                <w:szCs w:val="22"/>
              </w:rPr>
              <w:t>İKINCI DANIŞMANININ UNVANI, ADI-SOYADI</w:t>
            </w:r>
          </w:p>
        </w:tc>
        <w:tc>
          <w:tcPr>
            <w:tcW w:w="5216" w:type="dxa"/>
          </w:tcPr>
          <w:p w14:paraId="0AF40CE5" w14:textId="77777777" w:rsidR="00D26CC4" w:rsidRPr="002C21C1" w:rsidRDefault="00D26CC4" w:rsidP="002C21C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D26CC4" w:rsidRPr="00E04412" w14:paraId="0C852B24" w14:textId="77777777" w:rsidTr="00D26CC4">
        <w:trPr>
          <w:trHeight w:val="226"/>
        </w:trPr>
        <w:tc>
          <w:tcPr>
            <w:tcW w:w="10207" w:type="dxa"/>
            <w:gridSpan w:val="2"/>
          </w:tcPr>
          <w:p w14:paraId="31044984" w14:textId="6C198509" w:rsidR="00D26CC4" w:rsidRPr="00D26CC4" w:rsidRDefault="00D26CC4" w:rsidP="00D26CC4">
            <w:pPr>
              <w:numPr>
                <w:ilvl w:val="0"/>
                <w:numId w:val="25"/>
              </w:numPr>
              <w:ind w:left="450" w:hanging="450"/>
              <w:jc w:val="both"/>
              <w:rPr>
                <w:sz w:val="22"/>
                <w:szCs w:val="22"/>
              </w:rPr>
            </w:pPr>
            <w:r w:rsidRPr="00D26CC4">
              <w:rPr>
                <w:sz w:val="22"/>
                <w:szCs w:val="22"/>
              </w:rPr>
              <w:t xml:space="preserve">Doktora Tez Öneri Formu Harran Üniversitesi Lisansüstü </w:t>
            </w:r>
            <w:r w:rsidR="00C2062C">
              <w:rPr>
                <w:sz w:val="22"/>
                <w:szCs w:val="22"/>
              </w:rPr>
              <w:t>E</w:t>
            </w:r>
            <w:r w:rsidRPr="00D26CC4">
              <w:rPr>
                <w:sz w:val="22"/>
                <w:szCs w:val="22"/>
              </w:rPr>
              <w:t xml:space="preserve">ğitim ve </w:t>
            </w:r>
            <w:r w:rsidR="00C2062C">
              <w:rPr>
                <w:sz w:val="22"/>
                <w:szCs w:val="22"/>
              </w:rPr>
              <w:t>Ö</w:t>
            </w:r>
            <w:r w:rsidRPr="00D26CC4">
              <w:rPr>
                <w:sz w:val="22"/>
                <w:szCs w:val="22"/>
              </w:rPr>
              <w:t xml:space="preserve">ğretim </w:t>
            </w:r>
            <w:r w:rsidR="00C2062C">
              <w:rPr>
                <w:sz w:val="22"/>
                <w:szCs w:val="22"/>
              </w:rPr>
              <w:t>Y</w:t>
            </w:r>
            <w:r w:rsidRPr="00D26CC4">
              <w:rPr>
                <w:sz w:val="22"/>
                <w:szCs w:val="22"/>
              </w:rPr>
              <w:t>önetmeliğimizin 21. Maddesi gereği adı geçen öğrencinin Doktora yeterlik sınav tarihinden itibaren 6 ay içinde tez önerisini göndermesi gerekmektedir</w:t>
            </w:r>
          </w:p>
        </w:tc>
      </w:tr>
      <w:tr w:rsidR="00D26CC4" w:rsidRPr="004A085D" w14:paraId="693D8FD3" w14:textId="77777777" w:rsidTr="00D26CC4">
        <w:trPr>
          <w:trHeight w:val="341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6BD4C3EA" w14:textId="77777777" w:rsidR="00D26CC4" w:rsidRDefault="00D26CC4" w:rsidP="009006EA">
            <w:pPr>
              <w:jc w:val="center"/>
              <w:rPr>
                <w:b/>
              </w:rPr>
            </w:pPr>
          </w:p>
          <w:p w14:paraId="5C6CDEEB" w14:textId="77777777" w:rsidR="00D26CC4" w:rsidRPr="00D26CC4" w:rsidRDefault="00D26CC4" w:rsidP="009006EA">
            <w:pPr>
              <w:jc w:val="center"/>
              <w:rPr>
                <w:b/>
                <w:sz w:val="22"/>
                <w:szCs w:val="22"/>
              </w:rPr>
            </w:pPr>
            <w:r w:rsidRPr="00D26CC4">
              <w:rPr>
                <w:b/>
                <w:sz w:val="22"/>
                <w:szCs w:val="22"/>
              </w:rPr>
              <w:t>YETERLİLİĞİN DEĞERLENDİRİLMESİ VE SONUÇ</w:t>
            </w:r>
          </w:p>
          <w:p w14:paraId="57B0C166" w14:textId="77777777" w:rsidR="00D26CC4" w:rsidRPr="00D26CC4" w:rsidRDefault="00D26CC4" w:rsidP="009006EA">
            <w:pPr>
              <w:rPr>
                <w:b/>
                <w:sz w:val="22"/>
                <w:szCs w:val="22"/>
              </w:rPr>
            </w:pPr>
          </w:p>
          <w:p w14:paraId="32F852B4" w14:textId="77777777" w:rsidR="00D26CC4" w:rsidRPr="00D26CC4" w:rsidRDefault="00D26CC4" w:rsidP="009006EA">
            <w:pPr>
              <w:tabs>
                <w:tab w:val="left" w:pos="460"/>
              </w:tabs>
              <w:ind w:left="181" w:right="604"/>
              <w:rPr>
                <w:sz w:val="22"/>
                <w:szCs w:val="22"/>
              </w:rPr>
            </w:pPr>
            <w:r w:rsidRPr="00D26CC4">
              <w:rPr>
                <w:sz w:val="22"/>
                <w:szCs w:val="22"/>
              </w:rPr>
              <w:t xml:space="preserve">          Doktora yeterlik sınavının yazılı ve sözlü aşamalarında verdiği cevapların değerlendirilmesi sonucunda yukarıda bilgileri belirtilen öğrencinin,</w:t>
            </w:r>
          </w:p>
          <w:p w14:paraId="7B898566" w14:textId="77777777" w:rsidR="00D26CC4" w:rsidRDefault="00D26CC4" w:rsidP="009006EA">
            <w:pPr>
              <w:tabs>
                <w:tab w:val="left" w:pos="460"/>
              </w:tabs>
              <w:ind w:left="181" w:right="604"/>
            </w:pPr>
          </w:p>
          <w:p w14:paraId="65CF9B3B" w14:textId="391821C7" w:rsidR="00D26CC4" w:rsidRPr="00D26CC4" w:rsidRDefault="00D26CC4" w:rsidP="00D26CC4">
            <w:pPr>
              <w:pStyle w:val="ListeParagraf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D26CC4">
              <w:rPr>
                <w:sz w:val="22"/>
                <w:szCs w:val="22"/>
              </w:rPr>
              <w:t xml:space="preserve">Adayın </w:t>
            </w:r>
            <w:r w:rsidR="002C21C1">
              <w:rPr>
                <w:sz w:val="22"/>
                <w:szCs w:val="22"/>
              </w:rPr>
              <w:t>y</w:t>
            </w:r>
            <w:r w:rsidRPr="00D26CC4">
              <w:rPr>
                <w:sz w:val="22"/>
                <w:szCs w:val="22"/>
              </w:rPr>
              <w:t>azılı sınav değerlendirme sonucu (100 üzerinden ): ……….…..Puan</w:t>
            </w:r>
          </w:p>
          <w:p w14:paraId="688305F7" w14:textId="6DD49952" w:rsidR="00D26CC4" w:rsidRPr="00D26CC4" w:rsidRDefault="00D26CC4" w:rsidP="009006EA">
            <w:pPr>
              <w:ind w:left="1985"/>
              <w:jc w:val="both"/>
              <w:rPr>
                <w:sz w:val="22"/>
                <w:szCs w:val="22"/>
              </w:rPr>
            </w:pPr>
            <w:r w:rsidRPr="00D26CC4"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 xml:space="preserve">   </w:t>
            </w:r>
            <w:r w:rsidRPr="00D26CC4">
              <w:rPr>
                <w:sz w:val="22"/>
                <w:szCs w:val="22"/>
              </w:rPr>
              <w:t>Adayın sözlü sınav değerlendirme sonucu  (100 üzerinden ): ……………Puan</w:t>
            </w:r>
          </w:p>
          <w:p w14:paraId="0588C547" w14:textId="59126EA9" w:rsidR="00D26CC4" w:rsidRPr="00D26CC4" w:rsidRDefault="00D26CC4" w:rsidP="009006EA">
            <w:pPr>
              <w:ind w:left="1985"/>
              <w:jc w:val="both"/>
              <w:rPr>
                <w:sz w:val="22"/>
                <w:szCs w:val="22"/>
              </w:rPr>
            </w:pPr>
            <w:r w:rsidRPr="00D26CC4">
              <w:rPr>
                <w:sz w:val="22"/>
                <w:szCs w:val="22"/>
              </w:rPr>
              <w:t>c.</w:t>
            </w:r>
            <w:r>
              <w:rPr>
                <w:sz w:val="22"/>
                <w:szCs w:val="22"/>
              </w:rPr>
              <w:t xml:space="preserve">   </w:t>
            </w:r>
            <w:r w:rsidRPr="00D26CC4">
              <w:rPr>
                <w:sz w:val="22"/>
                <w:szCs w:val="22"/>
              </w:rPr>
              <w:t>Yeterlilik sınavı sonucu [c=(a+b)/2&gt;74]:</w:t>
            </w:r>
            <w:r>
              <w:rPr>
                <w:sz w:val="22"/>
                <w:szCs w:val="22"/>
              </w:rPr>
              <w:t xml:space="preserve"> </w:t>
            </w:r>
            <w:r w:rsidRPr="00D26CC4">
              <w:rPr>
                <w:sz w:val="22"/>
                <w:szCs w:val="22"/>
              </w:rPr>
              <w:t>…………Puandır</w:t>
            </w:r>
          </w:p>
          <w:p w14:paraId="6B04E186" w14:textId="77777777" w:rsidR="00D26CC4" w:rsidRDefault="00D26CC4" w:rsidP="009006EA">
            <w:pPr>
              <w:tabs>
                <w:tab w:val="left" w:pos="460"/>
              </w:tabs>
              <w:ind w:right="-52"/>
              <w:rPr>
                <w:b/>
              </w:rPr>
            </w:pPr>
          </w:p>
          <w:p w14:paraId="354CBC61" w14:textId="77777777" w:rsidR="00D26CC4" w:rsidRDefault="00D26CC4" w:rsidP="009006EA">
            <w:pPr>
              <w:tabs>
                <w:tab w:val="left" w:pos="460"/>
              </w:tabs>
              <w:ind w:right="-52"/>
              <w:rPr>
                <w:b/>
              </w:rPr>
            </w:pPr>
          </w:p>
          <w:p w14:paraId="5BE3A1E3" w14:textId="77777777" w:rsidR="00D26CC4" w:rsidRPr="00D26CC4" w:rsidRDefault="00D26CC4" w:rsidP="009006EA">
            <w:pPr>
              <w:spacing w:line="480" w:lineRule="auto"/>
              <w:ind w:firstLine="708"/>
              <w:rPr>
                <w:sz w:val="22"/>
                <w:szCs w:val="22"/>
                <w:lang w:eastAsia="tr-TR"/>
              </w:rPr>
            </w:pPr>
            <w:r w:rsidRPr="00D26CC4">
              <w:rPr>
                <w:sz w:val="22"/>
                <w:szCs w:val="22"/>
                <w:lang w:eastAsia="tr-TR"/>
              </w:rPr>
              <w:t xml:space="preserve">oy birliğiyle </w:t>
            </w:r>
            <w:r w:rsidRPr="00D26CC4">
              <w:rPr>
                <w:b/>
                <w:sz w:val="22"/>
                <w:szCs w:val="22"/>
                <w:lang w:eastAsia="tr-TR"/>
              </w:rPr>
              <w:t xml:space="preserve">/ </w:t>
            </w:r>
            <w:r w:rsidRPr="00D26CC4">
              <w:rPr>
                <w:sz w:val="22"/>
                <w:szCs w:val="22"/>
                <w:lang w:eastAsia="tr-TR"/>
              </w:rPr>
              <w:t xml:space="preserve">oy çokluğu ile     </w:t>
            </w:r>
            <w:r w:rsidRPr="00D26CC4">
              <w:rPr>
                <w:sz w:val="22"/>
                <w:szCs w:val="22"/>
                <w:lang w:eastAsia="tr-TR"/>
              </w:rPr>
              <w:sym w:font="Wingdings" w:char="F0A8"/>
            </w:r>
            <w:r w:rsidRPr="00D26CC4">
              <w:rPr>
                <w:b/>
                <w:bCs/>
                <w:sz w:val="22"/>
                <w:szCs w:val="22"/>
                <w:lang w:eastAsia="tr-TR"/>
              </w:rPr>
              <w:t xml:space="preserve">-BAŞARILI / </w:t>
            </w:r>
            <w:r w:rsidRPr="00D26CC4">
              <w:rPr>
                <w:sz w:val="22"/>
                <w:szCs w:val="22"/>
                <w:lang w:eastAsia="tr-TR"/>
              </w:rPr>
              <w:sym w:font="Wingdings" w:char="F0A8"/>
            </w:r>
            <w:r w:rsidRPr="00D26CC4">
              <w:rPr>
                <w:b/>
                <w:bCs/>
                <w:sz w:val="22"/>
                <w:szCs w:val="22"/>
                <w:lang w:eastAsia="tr-TR"/>
              </w:rPr>
              <w:t>-BAŞARISIZ</w:t>
            </w:r>
            <w:r w:rsidRPr="00D26CC4">
              <w:rPr>
                <w:sz w:val="22"/>
                <w:szCs w:val="22"/>
                <w:lang w:eastAsia="tr-TR"/>
              </w:rPr>
              <w:t xml:space="preserve">  </w:t>
            </w:r>
          </w:p>
          <w:p w14:paraId="46C67AB3" w14:textId="77777777" w:rsidR="00D26CC4" w:rsidRPr="00D26CC4" w:rsidRDefault="00D26CC4" w:rsidP="009006EA">
            <w:pPr>
              <w:spacing w:line="480" w:lineRule="auto"/>
              <w:ind w:firstLine="708"/>
              <w:rPr>
                <w:sz w:val="22"/>
                <w:szCs w:val="22"/>
                <w:lang w:eastAsia="tr-TR"/>
              </w:rPr>
            </w:pPr>
            <w:r w:rsidRPr="00D26CC4">
              <w:rPr>
                <w:sz w:val="22"/>
                <w:szCs w:val="22"/>
                <w:lang w:eastAsia="tr-TR"/>
              </w:rPr>
              <w:t>Kanaatine varılmıştır.</w:t>
            </w:r>
          </w:p>
          <w:p w14:paraId="475DFAD2" w14:textId="77777777" w:rsidR="00D26CC4" w:rsidRPr="004A085D" w:rsidRDefault="00D26CC4" w:rsidP="009006EA">
            <w:pPr>
              <w:jc w:val="center"/>
              <w:rPr>
                <w:b/>
              </w:rPr>
            </w:pPr>
          </w:p>
          <w:p w14:paraId="7B6C234D" w14:textId="77777777" w:rsidR="00D26CC4" w:rsidRPr="00D26CC4" w:rsidRDefault="00D26CC4" w:rsidP="009006EA">
            <w:pPr>
              <w:jc w:val="center"/>
              <w:rPr>
                <w:b/>
                <w:sz w:val="22"/>
                <w:szCs w:val="22"/>
              </w:rPr>
            </w:pPr>
            <w:r w:rsidRPr="00D26CC4">
              <w:rPr>
                <w:b/>
                <w:sz w:val="22"/>
                <w:szCs w:val="22"/>
              </w:rPr>
              <w:t>Yeterlik Sınav Jüri Başkanı</w:t>
            </w:r>
          </w:p>
          <w:p w14:paraId="7E933914" w14:textId="77777777" w:rsidR="00D26CC4" w:rsidRPr="00D26CC4" w:rsidRDefault="00D26CC4" w:rsidP="009006EA">
            <w:pPr>
              <w:jc w:val="center"/>
              <w:rPr>
                <w:sz w:val="22"/>
                <w:szCs w:val="22"/>
              </w:rPr>
            </w:pPr>
            <w:r w:rsidRPr="00D26CC4">
              <w:rPr>
                <w:sz w:val="22"/>
                <w:szCs w:val="22"/>
              </w:rPr>
              <w:t>(Unvan, Adı, Soyadı, İmza)</w:t>
            </w:r>
          </w:p>
          <w:p w14:paraId="7101BB0F" w14:textId="77777777" w:rsidR="00D26CC4" w:rsidRPr="00D26CC4" w:rsidRDefault="00D26CC4" w:rsidP="009006EA">
            <w:pPr>
              <w:tabs>
                <w:tab w:val="left" w:pos="6660"/>
              </w:tabs>
              <w:ind w:right="-993"/>
              <w:rPr>
                <w:sz w:val="22"/>
                <w:szCs w:val="22"/>
              </w:rPr>
            </w:pPr>
            <w:r>
              <w:t xml:space="preserve">  </w:t>
            </w:r>
          </w:p>
          <w:p w14:paraId="6A7225F5" w14:textId="77777777" w:rsidR="00D26CC4" w:rsidRPr="00D26CC4" w:rsidRDefault="00D26CC4" w:rsidP="009006EA">
            <w:pPr>
              <w:tabs>
                <w:tab w:val="left" w:pos="6660"/>
              </w:tabs>
              <w:ind w:right="-993"/>
              <w:rPr>
                <w:b/>
                <w:sz w:val="22"/>
                <w:szCs w:val="22"/>
              </w:rPr>
            </w:pPr>
            <w:r w:rsidRPr="00D26CC4">
              <w:rPr>
                <w:b/>
                <w:sz w:val="22"/>
                <w:szCs w:val="22"/>
              </w:rPr>
              <w:t xml:space="preserve">                   Üye                                                                                                                         Üye                                                 </w:t>
            </w:r>
          </w:p>
          <w:p w14:paraId="38271D6B" w14:textId="77777777" w:rsidR="00D26CC4" w:rsidRPr="00D26CC4" w:rsidRDefault="00D26CC4" w:rsidP="009006EA">
            <w:pPr>
              <w:tabs>
                <w:tab w:val="left" w:pos="6660"/>
              </w:tabs>
              <w:ind w:right="-993"/>
              <w:rPr>
                <w:b/>
                <w:sz w:val="22"/>
                <w:szCs w:val="22"/>
              </w:rPr>
            </w:pPr>
            <w:r w:rsidRPr="00D26CC4">
              <w:rPr>
                <w:b/>
                <w:sz w:val="22"/>
                <w:szCs w:val="22"/>
              </w:rPr>
              <w:t xml:space="preserve">  (</w:t>
            </w:r>
            <w:r w:rsidRPr="00D26CC4">
              <w:rPr>
                <w:sz w:val="22"/>
                <w:szCs w:val="22"/>
              </w:rPr>
              <w:t>Unvan, Adı, Soyadı, İmza)                                                                                      (Unvan, Adı, Soyadı, İmza)</w:t>
            </w:r>
          </w:p>
          <w:p w14:paraId="4FA05D8C" w14:textId="77777777" w:rsidR="00D26CC4" w:rsidRPr="00D26CC4" w:rsidRDefault="00D26CC4" w:rsidP="009006EA">
            <w:pPr>
              <w:tabs>
                <w:tab w:val="left" w:pos="6660"/>
              </w:tabs>
              <w:ind w:right="-993"/>
              <w:rPr>
                <w:b/>
                <w:sz w:val="22"/>
                <w:szCs w:val="22"/>
              </w:rPr>
            </w:pPr>
          </w:p>
          <w:p w14:paraId="5631AF3B" w14:textId="77777777" w:rsidR="00D26CC4" w:rsidRPr="00D26CC4" w:rsidRDefault="00D26CC4" w:rsidP="009006EA">
            <w:pPr>
              <w:tabs>
                <w:tab w:val="left" w:pos="6660"/>
              </w:tabs>
              <w:ind w:right="-993"/>
              <w:rPr>
                <w:b/>
                <w:sz w:val="22"/>
                <w:szCs w:val="22"/>
              </w:rPr>
            </w:pPr>
          </w:p>
          <w:p w14:paraId="4B1C4F70" w14:textId="77777777" w:rsidR="00D26CC4" w:rsidRPr="00D26CC4" w:rsidRDefault="00D26CC4" w:rsidP="009006EA">
            <w:pPr>
              <w:tabs>
                <w:tab w:val="left" w:pos="6660"/>
              </w:tabs>
              <w:ind w:right="-993"/>
              <w:rPr>
                <w:b/>
                <w:sz w:val="22"/>
                <w:szCs w:val="22"/>
              </w:rPr>
            </w:pPr>
            <w:r w:rsidRPr="00D26CC4">
              <w:rPr>
                <w:b/>
                <w:sz w:val="22"/>
                <w:szCs w:val="22"/>
              </w:rPr>
              <w:t xml:space="preserve">                </w:t>
            </w:r>
          </w:p>
          <w:p w14:paraId="18204FD6" w14:textId="77777777" w:rsidR="00D26CC4" w:rsidRPr="00D26CC4" w:rsidRDefault="00D26CC4" w:rsidP="009006EA">
            <w:pPr>
              <w:tabs>
                <w:tab w:val="left" w:pos="6660"/>
              </w:tabs>
              <w:ind w:right="-993"/>
              <w:rPr>
                <w:b/>
                <w:sz w:val="22"/>
                <w:szCs w:val="22"/>
              </w:rPr>
            </w:pPr>
            <w:r w:rsidRPr="00D26CC4">
              <w:rPr>
                <w:b/>
                <w:sz w:val="22"/>
                <w:szCs w:val="22"/>
              </w:rPr>
              <w:t xml:space="preserve">                      Üye                                                                                                                      Üye</w:t>
            </w:r>
            <w:r w:rsidRPr="00D26CC4">
              <w:rPr>
                <w:b/>
                <w:sz w:val="22"/>
                <w:szCs w:val="22"/>
              </w:rPr>
              <w:tab/>
            </w:r>
            <w:r w:rsidRPr="00D26CC4">
              <w:rPr>
                <w:b/>
                <w:sz w:val="22"/>
                <w:szCs w:val="22"/>
              </w:rPr>
              <w:tab/>
            </w:r>
            <w:r w:rsidRPr="00D26CC4">
              <w:rPr>
                <w:b/>
                <w:sz w:val="22"/>
                <w:szCs w:val="22"/>
              </w:rPr>
              <w:tab/>
            </w:r>
            <w:r w:rsidRPr="00D26CC4">
              <w:rPr>
                <w:b/>
                <w:sz w:val="22"/>
                <w:szCs w:val="22"/>
              </w:rPr>
              <w:tab/>
              <w:t xml:space="preserve">         </w:t>
            </w:r>
          </w:p>
          <w:p w14:paraId="2AA3778C" w14:textId="77777777" w:rsidR="00D26CC4" w:rsidRPr="00D26CC4" w:rsidRDefault="00D26CC4" w:rsidP="009006EA">
            <w:pPr>
              <w:tabs>
                <w:tab w:val="left" w:pos="6660"/>
              </w:tabs>
              <w:ind w:right="-993"/>
              <w:rPr>
                <w:sz w:val="22"/>
                <w:szCs w:val="22"/>
              </w:rPr>
            </w:pPr>
            <w:r w:rsidRPr="00D26CC4">
              <w:rPr>
                <w:sz w:val="22"/>
                <w:szCs w:val="22"/>
              </w:rPr>
              <w:t xml:space="preserve">  (Unvan,  Adı, Soyadı, İmza)                                                                                   (Unvan, Adı, Soyadı, İmza)              </w:t>
            </w:r>
          </w:p>
          <w:p w14:paraId="5C2DEF2E" w14:textId="77777777" w:rsidR="00D26CC4" w:rsidRPr="004A085D" w:rsidRDefault="00D26CC4" w:rsidP="009006EA">
            <w:pPr>
              <w:tabs>
                <w:tab w:val="left" w:pos="3345"/>
              </w:tabs>
              <w:rPr>
                <w:b/>
              </w:rPr>
            </w:pPr>
          </w:p>
        </w:tc>
      </w:tr>
      <w:tr w:rsidR="00D26CC4" w:rsidRPr="003B15FA" w14:paraId="5C806A18" w14:textId="77777777" w:rsidTr="00D26CC4">
        <w:trPr>
          <w:trHeight w:val="34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2DE" w14:textId="1BA9639D" w:rsidR="00D26CC4" w:rsidRPr="00D26CC4" w:rsidRDefault="00D26CC4" w:rsidP="00D26CC4">
            <w:pPr>
              <w:ind w:right="-52"/>
              <w:rPr>
                <w:sz w:val="22"/>
                <w:szCs w:val="22"/>
              </w:rPr>
            </w:pPr>
            <w:r w:rsidRPr="00D26CC4">
              <w:rPr>
                <w:b/>
                <w:bCs/>
                <w:sz w:val="22"/>
                <w:szCs w:val="22"/>
              </w:rPr>
              <w:t xml:space="preserve">Not:  </w:t>
            </w:r>
            <w:r w:rsidRPr="00D26CC4">
              <w:rPr>
                <w:bCs/>
                <w:sz w:val="22"/>
                <w:szCs w:val="22"/>
              </w:rPr>
              <w:t>Yazılı ve sözlü</w:t>
            </w:r>
            <w:r w:rsidRPr="00D26CC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sınav do</w:t>
            </w:r>
            <w:r w:rsidRPr="00D26CC4">
              <w:rPr>
                <w:bCs/>
                <w:sz w:val="22"/>
                <w:szCs w:val="22"/>
              </w:rPr>
              <w:t>kümanları</w:t>
            </w:r>
            <w:r w:rsidRPr="00D26CC4">
              <w:rPr>
                <w:sz w:val="22"/>
                <w:szCs w:val="22"/>
              </w:rPr>
              <w:t xml:space="preserve"> ilgili Ana Bilim Dalı Başkanlığında muhafaza</w:t>
            </w:r>
            <w:r>
              <w:rPr>
                <w:sz w:val="22"/>
                <w:szCs w:val="22"/>
              </w:rPr>
              <w:t xml:space="preserve"> edilir. (Yön: </w:t>
            </w:r>
            <w:r w:rsidRPr="00D26CC4">
              <w:rPr>
                <w:sz w:val="22"/>
                <w:szCs w:val="22"/>
              </w:rPr>
              <w:t>madde 19/4)</w:t>
            </w:r>
          </w:p>
        </w:tc>
      </w:tr>
      <w:tr w:rsidR="00D26CC4" w:rsidRPr="00441AFD" w14:paraId="50F961DE" w14:textId="77777777" w:rsidTr="00D26CC4">
        <w:trPr>
          <w:trHeight w:val="34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6D7" w14:textId="77777777" w:rsidR="00D26CC4" w:rsidRPr="00D26CC4" w:rsidRDefault="00D26CC4" w:rsidP="009006EA">
            <w:pPr>
              <w:ind w:left="181" w:right="-52"/>
              <w:jc w:val="both"/>
              <w:rPr>
                <w:b/>
                <w:bCs/>
                <w:sz w:val="22"/>
                <w:szCs w:val="22"/>
              </w:rPr>
            </w:pPr>
            <w:r w:rsidRPr="00D26CC4">
              <w:rPr>
                <w:b/>
                <w:bCs/>
                <w:sz w:val="22"/>
                <w:szCs w:val="22"/>
              </w:rPr>
              <w:t>Açıklama:</w:t>
            </w:r>
          </w:p>
          <w:p w14:paraId="68DA4410" w14:textId="77777777" w:rsidR="00D26CC4" w:rsidRPr="00D26CC4" w:rsidRDefault="00D26CC4" w:rsidP="009006EA">
            <w:pPr>
              <w:ind w:left="181" w:right="-52"/>
              <w:jc w:val="both"/>
              <w:rPr>
                <w:sz w:val="22"/>
                <w:szCs w:val="22"/>
              </w:rPr>
            </w:pPr>
            <w:r w:rsidRPr="00D26CC4">
              <w:rPr>
                <w:b/>
                <w:sz w:val="22"/>
                <w:szCs w:val="22"/>
              </w:rPr>
              <w:t>1-</w:t>
            </w:r>
            <w:r w:rsidRPr="00D26CC4">
              <w:rPr>
                <w:sz w:val="22"/>
                <w:szCs w:val="22"/>
              </w:rPr>
              <w:t>Yeterlik sınavının amacı, öğrencinin temel ve doktora çalışmasıyla ilgili konularda derinliğe sahip olup olmadığının sınanmasıdır.</w:t>
            </w:r>
          </w:p>
          <w:p w14:paraId="1872117A" w14:textId="77777777" w:rsidR="00D26CC4" w:rsidRPr="00D26CC4" w:rsidRDefault="00D26CC4" w:rsidP="009006EA">
            <w:pPr>
              <w:ind w:left="181" w:right="-52"/>
              <w:jc w:val="both"/>
              <w:rPr>
                <w:sz w:val="22"/>
                <w:szCs w:val="22"/>
              </w:rPr>
            </w:pPr>
          </w:p>
          <w:p w14:paraId="6B152BDE" w14:textId="77777777" w:rsidR="00D26CC4" w:rsidRPr="00D26CC4" w:rsidRDefault="00D26CC4" w:rsidP="009006EA">
            <w:pPr>
              <w:ind w:left="181" w:right="-52"/>
              <w:jc w:val="both"/>
              <w:rPr>
                <w:sz w:val="22"/>
                <w:szCs w:val="22"/>
              </w:rPr>
            </w:pPr>
            <w:r w:rsidRPr="00D26CC4">
              <w:rPr>
                <w:b/>
                <w:sz w:val="22"/>
                <w:szCs w:val="22"/>
              </w:rPr>
              <w:t>2-</w:t>
            </w:r>
            <w:r w:rsidRPr="00D26CC4">
              <w:rPr>
                <w:sz w:val="22"/>
                <w:szCs w:val="22"/>
              </w:rPr>
              <w:t>Yeterlik sınavları, Enstitü Anabilim Dalı Akademik Kurulu tarafından önerilen ve Enstitü Yönetim Kurulu tarafından onaylanan beş kişilik Doktora Yeterlik Komitesi tarafından düzenlenir ve yürütülür.</w:t>
            </w:r>
          </w:p>
          <w:p w14:paraId="2640C67B" w14:textId="77777777" w:rsidR="00D26CC4" w:rsidRPr="00D26CC4" w:rsidRDefault="00D26CC4" w:rsidP="009006EA">
            <w:pPr>
              <w:ind w:left="181" w:right="-52"/>
              <w:jc w:val="both"/>
              <w:rPr>
                <w:sz w:val="22"/>
                <w:szCs w:val="22"/>
              </w:rPr>
            </w:pPr>
          </w:p>
          <w:p w14:paraId="1E0B26A4" w14:textId="2351BF05" w:rsidR="00D26CC4" w:rsidRPr="00D26CC4" w:rsidRDefault="00D26CC4" w:rsidP="009006EA">
            <w:pPr>
              <w:ind w:left="181" w:right="-52"/>
              <w:jc w:val="both"/>
              <w:rPr>
                <w:sz w:val="22"/>
                <w:szCs w:val="22"/>
              </w:rPr>
            </w:pPr>
            <w:r w:rsidRPr="00D26CC4">
              <w:rPr>
                <w:b/>
                <w:sz w:val="22"/>
                <w:szCs w:val="22"/>
              </w:rPr>
              <w:t>3-</w:t>
            </w:r>
            <w:r w:rsidRPr="00D26CC4">
              <w:rPr>
                <w:sz w:val="22"/>
                <w:szCs w:val="22"/>
              </w:rPr>
              <w:t>Doktora Yeterlik sınavı, yazılı ve sözlü olarak iki bölüm halinde yapılır. Doktora Yeterlik j</w:t>
            </w:r>
            <w:r>
              <w:rPr>
                <w:sz w:val="22"/>
                <w:szCs w:val="22"/>
              </w:rPr>
              <w:t xml:space="preserve">üri </w:t>
            </w:r>
            <w:r w:rsidRPr="00D26CC4">
              <w:rPr>
                <w:sz w:val="22"/>
                <w:szCs w:val="22"/>
              </w:rPr>
              <w:t xml:space="preserve">üyeleri öğrencinin yazılı ve sözlü sınavlarındaki başarı durumunu değerlendirerek öğrencinin “Başarılı” veya “Başarısız” olduğuna salt çoğunlukla karar verir. </w:t>
            </w:r>
          </w:p>
          <w:p w14:paraId="2CD61FC5" w14:textId="77777777" w:rsidR="00D26CC4" w:rsidRPr="00D26CC4" w:rsidRDefault="00D26CC4" w:rsidP="009006EA">
            <w:pPr>
              <w:ind w:left="181" w:right="-52"/>
              <w:jc w:val="both"/>
              <w:rPr>
                <w:b/>
                <w:sz w:val="22"/>
                <w:szCs w:val="22"/>
              </w:rPr>
            </w:pPr>
          </w:p>
          <w:p w14:paraId="2D8D9944" w14:textId="77777777" w:rsidR="00D26CC4" w:rsidRPr="00D26CC4" w:rsidRDefault="00D26CC4" w:rsidP="009006EA">
            <w:pPr>
              <w:ind w:left="181" w:right="-52"/>
              <w:jc w:val="both"/>
              <w:rPr>
                <w:sz w:val="22"/>
                <w:szCs w:val="22"/>
              </w:rPr>
            </w:pPr>
            <w:r w:rsidRPr="00D26CC4">
              <w:rPr>
                <w:b/>
                <w:sz w:val="22"/>
                <w:szCs w:val="22"/>
              </w:rPr>
              <w:t>4-</w:t>
            </w:r>
            <w:r w:rsidRPr="00D26CC4">
              <w:rPr>
                <w:sz w:val="22"/>
                <w:szCs w:val="22"/>
              </w:rPr>
              <w:t>Bu tutanak Anabilim Dalı Başkanlığınca yeterlik sınavını izleyen üç gün içinde Enstitüye bildirilir.</w:t>
            </w:r>
          </w:p>
          <w:p w14:paraId="2C3D913B" w14:textId="77777777" w:rsidR="00D26CC4" w:rsidRPr="00D26CC4" w:rsidRDefault="00D26CC4" w:rsidP="009006EA">
            <w:pPr>
              <w:ind w:left="181" w:right="-5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95869F1" w14:textId="2C04A1E0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F9DA" w14:textId="77777777" w:rsidR="004D043C" w:rsidRDefault="004D043C" w:rsidP="0072515F">
      <w:r>
        <w:separator/>
      </w:r>
    </w:p>
  </w:endnote>
  <w:endnote w:type="continuationSeparator" w:id="0">
    <w:p w14:paraId="65DECE45" w14:textId="77777777" w:rsidR="004D043C" w:rsidRDefault="004D043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6C65" w14:textId="77777777" w:rsidR="004D043C" w:rsidRDefault="004D043C" w:rsidP="0072515F">
      <w:r>
        <w:separator/>
      </w:r>
    </w:p>
  </w:footnote>
  <w:footnote w:type="continuationSeparator" w:id="0">
    <w:p w14:paraId="15730767" w14:textId="77777777" w:rsidR="004D043C" w:rsidRDefault="004D043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D26CC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26CC4">
            <w:rPr>
              <w:b/>
              <w:sz w:val="24"/>
              <w:szCs w:val="24"/>
            </w:rPr>
            <w:t xml:space="preserve">HARRAN ÜNİVERSİTESİ </w:t>
          </w:r>
        </w:p>
        <w:p w14:paraId="7084FE71" w14:textId="77777777" w:rsidR="00D26CC4" w:rsidRPr="00D26CC4" w:rsidRDefault="00D26CC4" w:rsidP="00D26CC4">
          <w:pPr>
            <w:jc w:val="center"/>
            <w:rPr>
              <w:b/>
              <w:sz w:val="24"/>
              <w:szCs w:val="24"/>
            </w:rPr>
          </w:pPr>
          <w:r w:rsidRPr="00D26CC4">
            <w:rPr>
              <w:b/>
              <w:sz w:val="24"/>
              <w:szCs w:val="24"/>
            </w:rPr>
            <w:t>……………… ENSTİTÜSÜ MÜDÜRLÜĞÜNE</w:t>
          </w:r>
        </w:p>
        <w:p w14:paraId="39223A93" w14:textId="77777777" w:rsidR="00D26CC4" w:rsidRPr="00D26CC4" w:rsidRDefault="00D26CC4" w:rsidP="00D26CC4">
          <w:pPr>
            <w:jc w:val="center"/>
            <w:rPr>
              <w:b/>
              <w:sz w:val="24"/>
              <w:szCs w:val="24"/>
            </w:rPr>
          </w:pPr>
          <w:r w:rsidRPr="00D26CC4">
            <w:rPr>
              <w:b/>
              <w:sz w:val="24"/>
              <w:szCs w:val="24"/>
            </w:rPr>
            <w:t>DOKTORA (Yeterlik Komitesi)</w:t>
          </w:r>
        </w:p>
        <w:p w14:paraId="3505B2D2" w14:textId="712DE740" w:rsidR="000D250F" w:rsidRPr="00D82ADE" w:rsidRDefault="00D26CC4" w:rsidP="00D26CC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26CC4">
            <w:rPr>
              <w:b/>
              <w:sz w:val="24"/>
              <w:szCs w:val="24"/>
            </w:rPr>
            <w:t>YETERLİK SINAV TUTANAĞI FORMU</w:t>
          </w:r>
        </w:p>
      </w:tc>
      <w:tc>
        <w:tcPr>
          <w:tcW w:w="1256" w:type="pct"/>
          <w:vAlign w:val="center"/>
        </w:tcPr>
        <w:p w14:paraId="36A9E833" w14:textId="534B8A2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2C21C1">
            <w:t>86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12E5635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2C21C1">
            <w:t>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10D25"/>
    <w:multiLevelType w:val="hybridMultilevel"/>
    <w:tmpl w:val="A6FC8EAE"/>
    <w:lvl w:ilvl="0" w:tplc="CE94C33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A35215F"/>
    <w:multiLevelType w:val="hybridMultilevel"/>
    <w:tmpl w:val="6D442452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D7D52"/>
    <w:multiLevelType w:val="hybridMultilevel"/>
    <w:tmpl w:val="266A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96058">
    <w:abstractNumId w:val="25"/>
  </w:num>
  <w:num w:numId="2" w16cid:durableId="2028826685">
    <w:abstractNumId w:val="22"/>
  </w:num>
  <w:num w:numId="3" w16cid:durableId="492529240">
    <w:abstractNumId w:val="4"/>
  </w:num>
  <w:num w:numId="4" w16cid:durableId="1087073158">
    <w:abstractNumId w:val="9"/>
  </w:num>
  <w:num w:numId="5" w16cid:durableId="1733964098">
    <w:abstractNumId w:val="3"/>
  </w:num>
  <w:num w:numId="6" w16cid:durableId="131944885">
    <w:abstractNumId w:val="11"/>
  </w:num>
  <w:num w:numId="7" w16cid:durableId="184251455">
    <w:abstractNumId w:val="10"/>
  </w:num>
  <w:num w:numId="8" w16cid:durableId="1087579496">
    <w:abstractNumId w:val="2"/>
  </w:num>
  <w:num w:numId="9" w16cid:durableId="1182738507">
    <w:abstractNumId w:val="17"/>
  </w:num>
  <w:num w:numId="10" w16cid:durableId="2038651183">
    <w:abstractNumId w:val="6"/>
  </w:num>
  <w:num w:numId="11" w16cid:durableId="641084125">
    <w:abstractNumId w:val="14"/>
  </w:num>
  <w:num w:numId="12" w16cid:durableId="1044133114">
    <w:abstractNumId w:val="21"/>
  </w:num>
  <w:num w:numId="13" w16cid:durableId="830826470">
    <w:abstractNumId w:val="24"/>
  </w:num>
  <w:num w:numId="14" w16cid:durableId="1988050374">
    <w:abstractNumId w:val="13"/>
  </w:num>
  <w:num w:numId="15" w16cid:durableId="875629398">
    <w:abstractNumId w:val="1"/>
  </w:num>
  <w:num w:numId="16" w16cid:durableId="974139152">
    <w:abstractNumId w:val="15"/>
  </w:num>
  <w:num w:numId="17" w16cid:durableId="1625384802">
    <w:abstractNumId w:val="7"/>
  </w:num>
  <w:num w:numId="18" w16cid:durableId="977496813">
    <w:abstractNumId w:val="5"/>
  </w:num>
  <w:num w:numId="19" w16cid:durableId="1554928923">
    <w:abstractNumId w:val="19"/>
    <w:lvlOverride w:ilvl="0">
      <w:startOverride w:val="1"/>
    </w:lvlOverride>
  </w:num>
  <w:num w:numId="20" w16cid:durableId="1724211311">
    <w:abstractNumId w:val="23"/>
  </w:num>
  <w:num w:numId="21" w16cid:durableId="1387412224">
    <w:abstractNumId w:val="0"/>
  </w:num>
  <w:num w:numId="22" w16cid:durableId="173812152">
    <w:abstractNumId w:val="20"/>
  </w:num>
  <w:num w:numId="23" w16cid:durableId="1322349909">
    <w:abstractNumId w:val="18"/>
  </w:num>
  <w:num w:numId="24" w16cid:durableId="474682759">
    <w:abstractNumId w:val="12"/>
  </w:num>
  <w:num w:numId="25" w16cid:durableId="595333791">
    <w:abstractNumId w:val="16"/>
  </w:num>
  <w:num w:numId="26" w16cid:durableId="2248813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39DF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21C1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043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6A9A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0F1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B4EF7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2062C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6CC4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2C40-3955-43B9-94AD-2D10A07F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2022-07-28T13:35:00Z</dcterms:modified>
</cp:coreProperties>
</file>