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E36EC" w14:textId="77777777" w:rsidR="006D14F6" w:rsidRDefault="006D14F6"/>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5B5DBC19" w:rsidR="00344B36" w:rsidRDefault="00344B36" w:rsidP="00344B36">
            <w:pPr>
              <w:pStyle w:val="ListeParagraf"/>
              <w:ind w:left="0"/>
              <w:jc w:val="both"/>
              <w:rPr>
                <w:sz w:val="22"/>
                <w:szCs w:val="22"/>
              </w:rPr>
            </w:pPr>
          </w:p>
          <w:tbl>
            <w:tblPr>
              <w:tblStyle w:val="TabloKlavuzu"/>
              <w:tblW w:w="9906" w:type="dxa"/>
              <w:tblLayout w:type="fixed"/>
              <w:tblLook w:val="04A0" w:firstRow="1" w:lastRow="0" w:firstColumn="1" w:lastColumn="0" w:noHBand="0" w:noVBand="1"/>
            </w:tblPr>
            <w:tblGrid>
              <w:gridCol w:w="2820"/>
              <w:gridCol w:w="7086"/>
            </w:tblGrid>
            <w:tr w:rsidR="006D14F6" w:rsidRPr="005341CF" w14:paraId="6F1FC740" w14:textId="77777777" w:rsidTr="006D14F6">
              <w:trPr>
                <w:trHeight w:val="224"/>
              </w:trPr>
              <w:tc>
                <w:tcPr>
                  <w:tcW w:w="2820" w:type="dxa"/>
                  <w:tcBorders>
                    <w:left w:val="single" w:sz="18" w:space="0" w:color="auto"/>
                  </w:tcBorders>
                </w:tcPr>
                <w:p w14:paraId="1B572178" w14:textId="77777777" w:rsidR="006D14F6" w:rsidRPr="00F273F7" w:rsidRDefault="006D14F6" w:rsidP="006D14F6">
                  <w:pPr>
                    <w:rPr>
                      <w:b/>
                      <w:sz w:val="18"/>
                      <w:szCs w:val="18"/>
                    </w:rPr>
                  </w:pPr>
                  <w:r w:rsidRPr="006D14F6">
                    <w:rPr>
                      <w:b/>
                      <w:sz w:val="22"/>
                      <w:szCs w:val="22"/>
                    </w:rPr>
                    <w:t>Alt Birim Adı</w:t>
                  </w:r>
                </w:p>
              </w:tc>
              <w:tc>
                <w:tcPr>
                  <w:tcW w:w="7086" w:type="dxa"/>
                  <w:tcBorders>
                    <w:right w:val="single" w:sz="18" w:space="0" w:color="auto"/>
                  </w:tcBorders>
                </w:tcPr>
                <w:p w14:paraId="78ABBA87" w14:textId="0B12CCB1" w:rsidR="006D14F6" w:rsidRPr="00D74CAB" w:rsidRDefault="00D74CAB" w:rsidP="006D14F6">
                  <w:pPr>
                    <w:rPr>
                      <w:sz w:val="22"/>
                      <w:szCs w:val="22"/>
                    </w:rPr>
                  </w:pPr>
                  <w:r w:rsidRPr="00D74CAB">
                    <w:rPr>
                      <w:sz w:val="22"/>
                      <w:szCs w:val="22"/>
                    </w:rPr>
                    <w:t>YAPI İŞLERİ VE TEKNİK DAİRE BAŞKANLIĞI</w:t>
                  </w:r>
                </w:p>
              </w:tc>
            </w:tr>
            <w:tr w:rsidR="009315F9" w:rsidRPr="00344B36" w14:paraId="0CD7788B" w14:textId="77777777" w:rsidTr="006D14F6">
              <w:trPr>
                <w:trHeight w:val="196"/>
              </w:trPr>
              <w:tc>
                <w:tcPr>
                  <w:tcW w:w="2820"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6" w:type="dxa"/>
                  <w:tcBorders>
                    <w:right w:val="single" w:sz="18" w:space="0" w:color="auto"/>
                  </w:tcBorders>
                </w:tcPr>
                <w:p w14:paraId="3189C1AB" w14:textId="77777777" w:rsidR="009315F9" w:rsidRPr="00D74CAB" w:rsidRDefault="009315F9" w:rsidP="009315F9">
                  <w:pPr>
                    <w:rPr>
                      <w:sz w:val="22"/>
                      <w:szCs w:val="22"/>
                    </w:rPr>
                  </w:pPr>
                </w:p>
              </w:tc>
            </w:tr>
            <w:tr w:rsidR="006D14F6" w:rsidRPr="00344B36" w14:paraId="3E0E2C15" w14:textId="77777777" w:rsidTr="006D14F6">
              <w:trPr>
                <w:trHeight w:val="196"/>
              </w:trPr>
              <w:tc>
                <w:tcPr>
                  <w:tcW w:w="2820" w:type="dxa"/>
                  <w:tcBorders>
                    <w:left w:val="single" w:sz="18" w:space="0" w:color="auto"/>
                  </w:tcBorders>
                </w:tcPr>
                <w:p w14:paraId="4138218C" w14:textId="77777777" w:rsidR="006D14F6" w:rsidRPr="00344B36" w:rsidRDefault="006D14F6" w:rsidP="006D14F6">
                  <w:pPr>
                    <w:ind w:right="-312"/>
                    <w:rPr>
                      <w:b/>
                      <w:sz w:val="22"/>
                      <w:szCs w:val="22"/>
                    </w:rPr>
                  </w:pPr>
                  <w:r w:rsidRPr="00344B36">
                    <w:rPr>
                      <w:b/>
                      <w:sz w:val="22"/>
                      <w:szCs w:val="22"/>
                    </w:rPr>
                    <w:t>Kadro Unvanı</w:t>
                  </w:r>
                </w:p>
              </w:tc>
              <w:tc>
                <w:tcPr>
                  <w:tcW w:w="7086" w:type="dxa"/>
                  <w:tcBorders>
                    <w:right w:val="single" w:sz="18" w:space="0" w:color="auto"/>
                  </w:tcBorders>
                </w:tcPr>
                <w:p w14:paraId="216BC26A" w14:textId="75658BF2" w:rsidR="006D14F6" w:rsidRPr="00D74CAB" w:rsidRDefault="006D14F6" w:rsidP="006D14F6">
                  <w:pPr>
                    <w:rPr>
                      <w:sz w:val="22"/>
                      <w:szCs w:val="22"/>
                    </w:rPr>
                  </w:pPr>
                  <w:r w:rsidRPr="00D74CAB">
                    <w:rPr>
                      <w:sz w:val="22"/>
                      <w:szCs w:val="22"/>
                    </w:rPr>
                    <w:t>BAKIM ONARIM VE İŞLETME ŞUBE MÜDÜRÜ</w:t>
                  </w:r>
                </w:p>
              </w:tc>
            </w:tr>
            <w:tr w:rsidR="006D14F6" w:rsidRPr="00344B36" w14:paraId="5A6DE78F" w14:textId="77777777" w:rsidTr="006D14F6">
              <w:trPr>
                <w:trHeight w:val="196"/>
              </w:trPr>
              <w:tc>
                <w:tcPr>
                  <w:tcW w:w="2820" w:type="dxa"/>
                  <w:tcBorders>
                    <w:left w:val="single" w:sz="18" w:space="0" w:color="auto"/>
                  </w:tcBorders>
                </w:tcPr>
                <w:p w14:paraId="40BDF7B9" w14:textId="77777777" w:rsidR="006D14F6" w:rsidRPr="00344B36" w:rsidRDefault="006D14F6" w:rsidP="006D14F6">
                  <w:pPr>
                    <w:ind w:right="-312"/>
                    <w:rPr>
                      <w:b/>
                      <w:sz w:val="22"/>
                      <w:szCs w:val="22"/>
                    </w:rPr>
                  </w:pPr>
                  <w:r w:rsidRPr="00344B36">
                    <w:rPr>
                      <w:b/>
                      <w:sz w:val="22"/>
                      <w:szCs w:val="22"/>
                    </w:rPr>
                    <w:t>Görev Unvanı</w:t>
                  </w:r>
                </w:p>
              </w:tc>
              <w:tc>
                <w:tcPr>
                  <w:tcW w:w="7086" w:type="dxa"/>
                  <w:tcBorders>
                    <w:right w:val="single" w:sz="18" w:space="0" w:color="auto"/>
                  </w:tcBorders>
                </w:tcPr>
                <w:p w14:paraId="52D542BB" w14:textId="1D205816" w:rsidR="006D14F6" w:rsidRPr="00D74CAB" w:rsidRDefault="006D14F6" w:rsidP="006D14F6">
                  <w:pPr>
                    <w:rPr>
                      <w:sz w:val="22"/>
                      <w:szCs w:val="22"/>
                    </w:rPr>
                  </w:pPr>
                </w:p>
              </w:tc>
            </w:tr>
            <w:tr w:rsidR="006D14F6" w:rsidRPr="00344B36" w14:paraId="1180D1C8" w14:textId="77777777" w:rsidTr="006D14F6">
              <w:trPr>
                <w:trHeight w:val="62"/>
              </w:trPr>
              <w:tc>
                <w:tcPr>
                  <w:tcW w:w="2820" w:type="dxa"/>
                  <w:tcBorders>
                    <w:left w:val="single" w:sz="18" w:space="0" w:color="auto"/>
                  </w:tcBorders>
                </w:tcPr>
                <w:p w14:paraId="45593ACE" w14:textId="77777777" w:rsidR="006D14F6" w:rsidRPr="00344B36" w:rsidRDefault="006D14F6" w:rsidP="006D14F6">
                  <w:pPr>
                    <w:ind w:right="-312"/>
                    <w:rPr>
                      <w:b/>
                      <w:sz w:val="22"/>
                      <w:szCs w:val="22"/>
                    </w:rPr>
                  </w:pPr>
                  <w:r w:rsidRPr="00344B36">
                    <w:rPr>
                      <w:b/>
                      <w:sz w:val="22"/>
                      <w:szCs w:val="22"/>
                    </w:rPr>
                    <w:t>İletişim / E-mail</w:t>
                  </w:r>
                </w:p>
              </w:tc>
              <w:tc>
                <w:tcPr>
                  <w:tcW w:w="7086" w:type="dxa"/>
                  <w:tcBorders>
                    <w:right w:val="single" w:sz="18" w:space="0" w:color="auto"/>
                  </w:tcBorders>
                </w:tcPr>
                <w:p w14:paraId="0B31D338" w14:textId="72BDA97C" w:rsidR="006D14F6" w:rsidRPr="00D74CAB" w:rsidRDefault="006D14F6" w:rsidP="006D14F6">
                  <w:pPr>
                    <w:rPr>
                      <w:sz w:val="22"/>
                      <w:szCs w:val="22"/>
                    </w:rPr>
                  </w:pPr>
                </w:p>
              </w:tc>
            </w:tr>
            <w:tr w:rsidR="006D14F6" w:rsidRPr="00344B36" w14:paraId="24464901" w14:textId="77777777" w:rsidTr="006D14F6">
              <w:trPr>
                <w:trHeight w:val="196"/>
              </w:trPr>
              <w:tc>
                <w:tcPr>
                  <w:tcW w:w="2820" w:type="dxa"/>
                  <w:tcBorders>
                    <w:left w:val="single" w:sz="18" w:space="0" w:color="auto"/>
                  </w:tcBorders>
                </w:tcPr>
                <w:p w14:paraId="15FC8F3F" w14:textId="77777777" w:rsidR="006D14F6" w:rsidRPr="00344B36" w:rsidRDefault="006D14F6" w:rsidP="006D14F6">
                  <w:pPr>
                    <w:ind w:right="-312"/>
                    <w:rPr>
                      <w:b/>
                      <w:sz w:val="22"/>
                      <w:szCs w:val="22"/>
                    </w:rPr>
                  </w:pPr>
                  <w:r w:rsidRPr="00344B36">
                    <w:rPr>
                      <w:b/>
                      <w:sz w:val="22"/>
                      <w:szCs w:val="22"/>
                    </w:rPr>
                    <w:t>Üst Yönetici/Yöneticileri</w:t>
                  </w:r>
                </w:p>
              </w:tc>
              <w:tc>
                <w:tcPr>
                  <w:tcW w:w="7086" w:type="dxa"/>
                  <w:tcBorders>
                    <w:right w:val="single" w:sz="18" w:space="0" w:color="auto"/>
                  </w:tcBorders>
                </w:tcPr>
                <w:p w14:paraId="15101019" w14:textId="253FE975" w:rsidR="006D14F6" w:rsidRPr="00D74CAB" w:rsidRDefault="006D14F6" w:rsidP="006D14F6">
                  <w:pPr>
                    <w:rPr>
                      <w:sz w:val="22"/>
                      <w:szCs w:val="22"/>
                    </w:rPr>
                  </w:pPr>
                  <w:r w:rsidRPr="00D74CAB">
                    <w:rPr>
                      <w:sz w:val="22"/>
                      <w:szCs w:val="22"/>
                    </w:rPr>
                    <w:t>BİRİM AMİRİ</w:t>
                  </w:r>
                </w:p>
              </w:tc>
            </w:tr>
            <w:tr w:rsidR="006D14F6" w:rsidRPr="00344B36" w14:paraId="1B0C31D5" w14:textId="77777777" w:rsidTr="006D14F6">
              <w:trPr>
                <w:trHeight w:val="394"/>
              </w:trPr>
              <w:tc>
                <w:tcPr>
                  <w:tcW w:w="2820" w:type="dxa"/>
                  <w:tcBorders>
                    <w:left w:val="single" w:sz="18" w:space="0" w:color="auto"/>
                  </w:tcBorders>
                </w:tcPr>
                <w:p w14:paraId="376B6E80" w14:textId="654FFFC0" w:rsidR="006D14F6" w:rsidRPr="00344B36" w:rsidRDefault="006D14F6" w:rsidP="006D14F6">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6" w:type="dxa"/>
                  <w:tcBorders>
                    <w:right w:val="single" w:sz="18" w:space="0" w:color="auto"/>
                  </w:tcBorders>
                </w:tcPr>
                <w:p w14:paraId="2F7AF4C0" w14:textId="42BB6A91" w:rsidR="006D14F6" w:rsidRPr="00D74CAB" w:rsidRDefault="006D14F6" w:rsidP="006D14F6">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EF3630D" w14:textId="77777777" w:rsidR="006D14F6" w:rsidRPr="006D14F6" w:rsidRDefault="006D14F6" w:rsidP="006D14F6">
            <w:pPr>
              <w:spacing w:line="360" w:lineRule="auto"/>
              <w:jc w:val="both"/>
              <w:rPr>
                <w:sz w:val="22"/>
                <w:szCs w:val="22"/>
              </w:rPr>
            </w:pPr>
            <w:r w:rsidRPr="006D14F6">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4A2BB7CC" w14:textId="77777777" w:rsidR="006D14F6" w:rsidRPr="00C97943" w:rsidRDefault="006D14F6" w:rsidP="006D14F6">
            <w:pPr>
              <w:pStyle w:val="TableParagraph"/>
              <w:jc w:val="both"/>
              <w:rPr>
                <w:sz w:val="24"/>
                <w:szCs w:val="24"/>
              </w:rPr>
            </w:pPr>
          </w:p>
          <w:p w14:paraId="78FE9E18" w14:textId="77777777" w:rsidR="006D14F6" w:rsidRPr="009315F9" w:rsidRDefault="006D14F6" w:rsidP="006D14F6">
            <w:pPr>
              <w:spacing w:line="360" w:lineRule="auto"/>
              <w:rPr>
                <w:b/>
                <w:sz w:val="22"/>
                <w:szCs w:val="22"/>
              </w:rPr>
            </w:pPr>
            <w:r w:rsidRPr="009315F9">
              <w:rPr>
                <w:b/>
                <w:sz w:val="22"/>
                <w:szCs w:val="22"/>
              </w:rPr>
              <w:t>GÖREV, YETKİ VE SORUMLULUKLAR</w:t>
            </w:r>
          </w:p>
          <w:p w14:paraId="78D37819"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Mevcut bina ve tesislerin bakım ve onarım ihtiyaçlarını üniversitemiz birimlerinden gelen talepler doğrultusunda tespit edilmesini sağlamak.</w:t>
            </w:r>
          </w:p>
          <w:p w14:paraId="63B35D94"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Kampusların içme ve sulama suyu şebekelerinin su depolarının temizlenmesi, bakımı, klorlama sisteminin kurulması ve bakımı, kanalizasyon, elektrik şebekelerinin, trafo merkezlerinin, jeneratörlerin, asansörlerin, klima havalandırma santrallerini, kesintisiz işletilmesini sağlamak, bakım ve onarımları ile ilgili teknik dokümanları ve belgeleri hazırlamak/hazırlatmak. </w:t>
            </w:r>
          </w:p>
          <w:p w14:paraId="7319D26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Üniversiteye bağlı birimlerin bina, çatı tadilat ve tamirat ve boya işlerini yaptırmak, elektrik, mekanik ve sıhhı tesisatla ilgili arızaların giderilmesini sağlamak.</w:t>
            </w:r>
          </w:p>
          <w:p w14:paraId="40A998E0"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Üniversiteye bağlı birimlerin, asansör, jeneratör, klima, havalandırma ve ısıtma ile ilgili tesislerin işletmesinde sürekliliği sağlamak, </w:t>
            </w:r>
          </w:p>
          <w:p w14:paraId="455AB319" w14:textId="47DCC5A1"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Üniversiteye ait yerleşkelerde içme suyu, yağmur suyu, kanalizasyon, elektrik hatları ile trafo merkezlerinin işletmesindeki sürekliliği sağlamak, </w:t>
            </w:r>
          </w:p>
          <w:p w14:paraId="4395AB3C"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Bakım ve onarım için gerekli olan malzemeleri belirlemek, tedarik etmek ve depolamak.</w:t>
            </w:r>
          </w:p>
          <w:p w14:paraId="5FD6FEE0"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Kendi birimince yapılan onarımlarla ilgili istatistikî bilgileri tutmak.</w:t>
            </w:r>
          </w:p>
          <w:p w14:paraId="55FCCEA9"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Hizmet faaliyetlerinin ekonomik ve etkin bir şekilde yerine getirilmesi için insan ve malzeme gibi mevcut kaynakların en uygun, en verimli şekilde kullanılmasını sağlamak, </w:t>
            </w:r>
          </w:p>
          <w:p w14:paraId="5E9109D3"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Personeller arası görev dağılımındaki yönlendirmeyi yapmak, Bakım Onarım ve İşletme Şube Müdürlüğü personelleri arasında koordinasyonu sağlamak. </w:t>
            </w:r>
          </w:p>
          <w:p w14:paraId="7D32DB16" w14:textId="1EAECB1B" w:rsidR="00C937D3"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Bakım Onarım ve İşletme Şube Müdürlüğüne havale edilen iş ve evrakların ilgili personele havalesini yapmak, cevap yazılarının hazırlanmasını, günlük işlerin imza takibinin yapılmasını ve </w:t>
            </w:r>
            <w:r w:rsidRPr="006D14F6">
              <w:rPr>
                <w:sz w:val="22"/>
                <w:szCs w:val="22"/>
              </w:rPr>
              <w:lastRenderedPageBreak/>
              <w:t xml:space="preserve">sonuçlandırılmasını sağlamak. </w:t>
            </w:r>
          </w:p>
          <w:p w14:paraId="532997F7" w14:textId="77777777" w:rsidR="00C937D3" w:rsidRPr="00C937D3" w:rsidRDefault="00C937D3" w:rsidP="00C937D3"/>
          <w:p w14:paraId="32B290F1" w14:textId="076F47FE" w:rsidR="006D14F6" w:rsidRPr="00C937D3" w:rsidRDefault="006D14F6" w:rsidP="00C937D3"/>
          <w:p w14:paraId="230BC95D"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Bakım Onarım ve İşletme Şube Müdürlüğünün büyük onarımlar için gerekli ödenek ihtiyacını belirlemek, gerekiyorsa ek ödenek talep etmek. </w:t>
            </w:r>
          </w:p>
          <w:p w14:paraId="1638BDB1"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Yapımı tamamlanan onarım işleri ile ilgili istatistikî bilgileri tutmak, güncellemek ve raporlarını hazırlamak/hazırlatmak. </w:t>
            </w:r>
          </w:p>
          <w:p w14:paraId="19D1FF07"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Başkan ve Birim amiri tarafından verilen diğer görevleri yapmak.</w:t>
            </w:r>
          </w:p>
          <w:p w14:paraId="28316D36" w14:textId="77777777" w:rsidR="006D14F6" w:rsidRPr="00266196" w:rsidRDefault="006D14F6" w:rsidP="006D14F6">
            <w:pPr>
              <w:rPr>
                <w:b/>
              </w:rPr>
            </w:pPr>
          </w:p>
          <w:p w14:paraId="407BE66F" w14:textId="77777777" w:rsidR="006D14F6" w:rsidRPr="009315F9" w:rsidRDefault="006D14F6" w:rsidP="006D14F6">
            <w:pPr>
              <w:pStyle w:val="ListeParagraf"/>
              <w:spacing w:line="360" w:lineRule="auto"/>
              <w:ind w:left="0"/>
              <w:jc w:val="both"/>
              <w:rPr>
                <w:b/>
                <w:sz w:val="22"/>
                <w:szCs w:val="22"/>
              </w:rPr>
            </w:pPr>
            <w:r w:rsidRPr="009315F9">
              <w:rPr>
                <w:b/>
                <w:sz w:val="22"/>
                <w:szCs w:val="22"/>
              </w:rPr>
              <w:t>GÖREVİN GEREKTİRDİĞİ NİTELİKLER</w:t>
            </w:r>
          </w:p>
          <w:p w14:paraId="69D93DED"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657 sayılı Devlet Memurları Kanunu’nda belirtilen şartları taşımak</w:t>
            </w:r>
          </w:p>
          <w:p w14:paraId="4E29AE4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Üniversitelerde Görevde Yükselme Yönetmeliğinin şube müdürü için aradığı şartları taşımak</w:t>
            </w:r>
          </w:p>
          <w:p w14:paraId="6085D7E8" w14:textId="18762E2C" w:rsidR="006D14F6" w:rsidRPr="006D14F6" w:rsidRDefault="006D14F6" w:rsidP="002B290B">
            <w:pPr>
              <w:pStyle w:val="ListeParagraf"/>
              <w:numPr>
                <w:ilvl w:val="0"/>
                <w:numId w:val="25"/>
              </w:numPr>
              <w:spacing w:after="160" w:line="360" w:lineRule="auto"/>
              <w:ind w:right="283"/>
              <w:jc w:val="both"/>
              <w:rPr>
                <w:sz w:val="22"/>
                <w:szCs w:val="22"/>
              </w:rPr>
            </w:pPr>
            <w:r w:rsidRPr="006D14F6">
              <w:rPr>
                <w:sz w:val="22"/>
                <w:szCs w:val="22"/>
              </w:rPr>
              <w:t>Yöneticilik niteliklerine sahip olmak; sevk ve idare gereklerini bilmek Faaliyetlerin en iyi şekilde sürdürebilmesi için</w:t>
            </w:r>
            <w:r>
              <w:rPr>
                <w:sz w:val="22"/>
                <w:szCs w:val="22"/>
              </w:rPr>
              <w:t xml:space="preserve"> </w:t>
            </w:r>
            <w:r w:rsidRPr="006D14F6">
              <w:rPr>
                <w:sz w:val="22"/>
                <w:szCs w:val="22"/>
              </w:rPr>
              <w:t>gerekli karar verme ve sorun çözme niteliklerine sahip olmak.</w:t>
            </w:r>
          </w:p>
          <w:p w14:paraId="09B8D8BE" w14:textId="77777777" w:rsidR="006D14F6" w:rsidRDefault="006D14F6" w:rsidP="006D14F6">
            <w:pPr>
              <w:rPr>
                <w:b/>
              </w:rPr>
            </w:pPr>
          </w:p>
          <w:p w14:paraId="06F97972" w14:textId="77777777" w:rsidR="006D14F6" w:rsidRPr="009315F9" w:rsidRDefault="006D14F6" w:rsidP="006D14F6">
            <w:pPr>
              <w:pStyle w:val="ListeParagraf"/>
              <w:spacing w:line="360" w:lineRule="auto"/>
              <w:ind w:left="0"/>
              <w:jc w:val="both"/>
              <w:rPr>
                <w:b/>
                <w:sz w:val="22"/>
                <w:szCs w:val="22"/>
              </w:rPr>
            </w:pPr>
            <w:r w:rsidRPr="009315F9">
              <w:rPr>
                <w:b/>
                <w:sz w:val="22"/>
                <w:szCs w:val="22"/>
              </w:rPr>
              <w:t>YASAL DAYANAKLAR</w:t>
            </w:r>
          </w:p>
          <w:p w14:paraId="59BD5713"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657 sayılı Devlet Memurları Kanunu</w:t>
            </w:r>
          </w:p>
          <w:p w14:paraId="4FC246C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124 sayılı Yükseköğretim Üst Kuruluşları ile Yükseköğretim Kurumlarının İdari Teşkilatı Hakkında Kanun Hükmünde Kararname</w:t>
            </w:r>
          </w:p>
          <w:p w14:paraId="4CA2D2AD" w14:textId="1637B36E" w:rsidR="0063693A" w:rsidRDefault="0063693A" w:rsidP="0063693A">
            <w:pPr>
              <w:widowControl w:val="0"/>
              <w:autoSpaceDE w:val="0"/>
              <w:autoSpaceDN w:val="0"/>
              <w:spacing w:line="360" w:lineRule="auto"/>
              <w:jc w:val="both"/>
              <w:rPr>
                <w:sz w:val="28"/>
                <w:szCs w:val="24"/>
              </w:rPr>
            </w:pPr>
          </w:p>
          <w:p w14:paraId="71EB4C9D" w14:textId="77777777" w:rsidR="006D14F6" w:rsidRDefault="006D14F6"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E1B30" w14:textId="77777777" w:rsidR="009C51D6" w:rsidRDefault="009C51D6" w:rsidP="0072515F">
      <w:r>
        <w:separator/>
      </w:r>
    </w:p>
  </w:endnote>
  <w:endnote w:type="continuationSeparator" w:id="0">
    <w:p w14:paraId="78E0662B" w14:textId="77777777" w:rsidR="009C51D6" w:rsidRDefault="009C51D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237A" w14:textId="77777777" w:rsidR="00C937D3" w:rsidRDefault="00C937D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E869608" w:rsidR="00D018D2" w:rsidRPr="001E3951" w:rsidRDefault="00C937D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001807F" w:rsidR="00D018D2" w:rsidRPr="001E3951" w:rsidRDefault="00C937D3"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4F99" w14:textId="77777777" w:rsidR="00C937D3" w:rsidRDefault="00C937D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CF2B0" w14:textId="77777777" w:rsidR="009C51D6" w:rsidRDefault="009C51D6" w:rsidP="0072515F">
      <w:r>
        <w:separator/>
      </w:r>
    </w:p>
  </w:footnote>
  <w:footnote w:type="continuationSeparator" w:id="0">
    <w:p w14:paraId="300CA38F" w14:textId="77777777" w:rsidR="009C51D6" w:rsidRDefault="009C51D6"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99E0" w14:textId="77777777" w:rsidR="00C937D3" w:rsidRDefault="00C937D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4E7B762" w:rsidR="000D250F" w:rsidRPr="00D82ADE" w:rsidRDefault="006D14F6" w:rsidP="006D14F6">
          <w:pPr>
            <w:spacing w:line="276" w:lineRule="auto"/>
            <w:jc w:val="center"/>
            <w:rPr>
              <w:b/>
              <w:sz w:val="24"/>
              <w:szCs w:val="24"/>
            </w:rPr>
          </w:pPr>
          <w:r w:rsidRPr="006D14F6">
            <w:rPr>
              <w:b/>
              <w:sz w:val="24"/>
              <w:szCs w:val="24"/>
            </w:rPr>
            <w:t xml:space="preserve">BAKIM ONARIM VE İŞLETME ŞUBE MÜDÜRÜ </w:t>
          </w:r>
          <w:r w:rsidR="009920EC">
            <w:rPr>
              <w:b/>
              <w:sz w:val="24"/>
              <w:szCs w:val="24"/>
            </w:rPr>
            <w:t>GÖREV TANIMI</w:t>
          </w:r>
        </w:p>
      </w:tc>
      <w:tc>
        <w:tcPr>
          <w:tcW w:w="1250" w:type="pct"/>
          <w:vAlign w:val="center"/>
        </w:tcPr>
        <w:p w14:paraId="36A9E833" w14:textId="476ADDDF" w:rsidR="000D250F" w:rsidRPr="007B4963" w:rsidRDefault="000D250F" w:rsidP="00B700B4">
          <w:pPr>
            <w:spacing w:line="276" w:lineRule="auto"/>
          </w:pPr>
          <w:r w:rsidRPr="007B4963">
            <w:t>Doküman No:</w:t>
          </w:r>
          <w:r w:rsidR="0075657F">
            <w:t xml:space="preserve"> </w:t>
          </w:r>
          <w:r w:rsidR="009920EC">
            <w:t>GRV-0</w:t>
          </w:r>
          <w:r w:rsidR="00AE3568">
            <w:t>11</w:t>
          </w:r>
          <w:r w:rsidR="00FD5137">
            <w:t>6</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9D000C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C937D3">
            <w:rPr>
              <w:noProof/>
            </w:rPr>
            <w:t>1</w:t>
          </w:r>
          <w:r w:rsidR="0063693A" w:rsidRPr="0063693A">
            <w:fldChar w:fldCharType="end"/>
          </w:r>
          <w:r w:rsidR="0063693A" w:rsidRPr="0063693A">
            <w:t xml:space="preserve"> / </w:t>
          </w:r>
          <w:fldSimple w:instr="NUMPAGES  \* Arabic  \* MERGEFORMAT">
            <w:r w:rsidR="00C937D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BC41" w14:textId="77777777" w:rsidR="00C937D3" w:rsidRDefault="00C937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731F64"/>
    <w:multiLevelType w:val="hybridMultilevel"/>
    <w:tmpl w:val="E912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9"/>
  </w:num>
  <w:num w:numId="5">
    <w:abstractNumId w:val="4"/>
  </w:num>
  <w:num w:numId="6">
    <w:abstractNumId w:val="11"/>
  </w:num>
  <w:num w:numId="7">
    <w:abstractNumId w:val="10"/>
  </w:num>
  <w:num w:numId="8">
    <w:abstractNumId w:val="2"/>
  </w:num>
  <w:num w:numId="9">
    <w:abstractNumId w:val="18"/>
  </w:num>
  <w:num w:numId="10">
    <w:abstractNumId w:val="7"/>
  </w:num>
  <w:num w:numId="11">
    <w:abstractNumId w:val="15"/>
  </w:num>
  <w:num w:numId="12">
    <w:abstractNumId w:val="23"/>
  </w:num>
  <w:num w:numId="13">
    <w:abstractNumId w:val="27"/>
  </w:num>
  <w:num w:numId="14">
    <w:abstractNumId w:val="14"/>
  </w:num>
  <w:num w:numId="15">
    <w:abstractNumId w:val="1"/>
  </w:num>
  <w:num w:numId="16">
    <w:abstractNumId w:val="16"/>
  </w:num>
  <w:num w:numId="17">
    <w:abstractNumId w:val="8"/>
  </w:num>
  <w:num w:numId="18">
    <w:abstractNumId w:val="6"/>
  </w:num>
  <w:num w:numId="19">
    <w:abstractNumId w:val="20"/>
    <w:lvlOverride w:ilvl="0">
      <w:startOverride w:val="1"/>
    </w:lvlOverride>
  </w:num>
  <w:num w:numId="20">
    <w:abstractNumId w:val="26"/>
  </w:num>
  <w:num w:numId="21">
    <w:abstractNumId w:val="0"/>
  </w:num>
  <w:num w:numId="22">
    <w:abstractNumId w:val="21"/>
  </w:num>
  <w:num w:numId="23">
    <w:abstractNumId w:val="19"/>
  </w:num>
  <w:num w:numId="24">
    <w:abstractNumId w:val="12"/>
  </w:num>
  <w:num w:numId="25">
    <w:abstractNumId w:val="17"/>
  </w:num>
  <w:num w:numId="26">
    <w:abstractNumId w:val="22"/>
  </w:num>
  <w:num w:numId="27">
    <w:abstractNumId w:val="3"/>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56A7"/>
    <w:rsid w:val="00677668"/>
    <w:rsid w:val="00685B60"/>
    <w:rsid w:val="00687437"/>
    <w:rsid w:val="00691D96"/>
    <w:rsid w:val="00691EBA"/>
    <w:rsid w:val="006B0C33"/>
    <w:rsid w:val="006B5DBD"/>
    <w:rsid w:val="006B7BD5"/>
    <w:rsid w:val="006C7485"/>
    <w:rsid w:val="006D14F6"/>
    <w:rsid w:val="006D5932"/>
    <w:rsid w:val="006F437C"/>
    <w:rsid w:val="00701603"/>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C51D6"/>
    <w:rsid w:val="009D067F"/>
    <w:rsid w:val="009D0F2C"/>
    <w:rsid w:val="009D2D93"/>
    <w:rsid w:val="009D5080"/>
    <w:rsid w:val="009F0D91"/>
    <w:rsid w:val="009F5ABB"/>
    <w:rsid w:val="009F6833"/>
    <w:rsid w:val="00A045FF"/>
    <w:rsid w:val="00A1047B"/>
    <w:rsid w:val="00A27A71"/>
    <w:rsid w:val="00A41FC0"/>
    <w:rsid w:val="00A4526C"/>
    <w:rsid w:val="00A66A2E"/>
    <w:rsid w:val="00A86033"/>
    <w:rsid w:val="00AA0D67"/>
    <w:rsid w:val="00AB1F2D"/>
    <w:rsid w:val="00AC15E0"/>
    <w:rsid w:val="00AC29DF"/>
    <w:rsid w:val="00AC3081"/>
    <w:rsid w:val="00AD65CC"/>
    <w:rsid w:val="00AE3568"/>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067E1"/>
    <w:rsid w:val="00C17EA0"/>
    <w:rsid w:val="00C333FB"/>
    <w:rsid w:val="00C56C88"/>
    <w:rsid w:val="00C7582B"/>
    <w:rsid w:val="00C76404"/>
    <w:rsid w:val="00C91027"/>
    <w:rsid w:val="00C937D3"/>
    <w:rsid w:val="00CA46CC"/>
    <w:rsid w:val="00CB4653"/>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4CAB"/>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D5137"/>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14F6"/>
    <w:pPr>
      <w:widowControl w:val="0"/>
      <w:autoSpaceDE w:val="0"/>
      <w:autoSpaceDN w:val="0"/>
      <w:ind w:left="107"/>
    </w:pPr>
    <w:rPr>
      <w:sz w:val="22"/>
      <w:szCs w:val="22"/>
    </w:rPr>
  </w:style>
  <w:style w:type="paragraph" w:customStyle="1" w:styleId="Default">
    <w:name w:val="Default"/>
    <w:rsid w:val="006D14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CD51-3CE5-47A9-91D0-6C085744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146</cp:revision>
  <cp:lastPrinted>2022-04-20T11:11:00Z</cp:lastPrinted>
  <dcterms:created xsi:type="dcterms:W3CDTF">2017-07-17T11:46:00Z</dcterms:created>
  <dcterms:modified xsi:type="dcterms:W3CDTF">2022-11-17T06:53:00Z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21cfbf0d1ea891609b48707b7ac4b1179c18db8125f34543de325b1fca37b1fa</vt:lpwstr>
  </property>
</Properties>
</file>