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264D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5264D" w:rsidRPr="00344B36" w:rsidRDefault="0085264D" w:rsidP="0085264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1469B09" w:rsidR="0085264D" w:rsidRPr="0085264D" w:rsidRDefault="0085264D" w:rsidP="0085264D">
                  <w:pPr>
                    <w:rPr>
                      <w:sz w:val="22"/>
                      <w:szCs w:val="22"/>
                    </w:rPr>
                  </w:pPr>
                  <w:r w:rsidRPr="0085264D">
                    <w:rPr>
                      <w:rFonts w:cs="Calibri"/>
                      <w:sz w:val="22"/>
                      <w:szCs w:val="22"/>
                    </w:rPr>
                    <w:t>TAŞINIR YETKİLİSİ</w:t>
                  </w:r>
                </w:p>
              </w:tc>
            </w:tr>
            <w:tr w:rsidR="0085264D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5264D" w:rsidRPr="00344B36" w:rsidRDefault="0085264D" w:rsidP="0085264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85264D" w:rsidRPr="0085264D" w:rsidRDefault="0085264D" w:rsidP="0085264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264D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5264D" w:rsidRPr="00344B36" w:rsidRDefault="0085264D" w:rsidP="0085264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96F1121" w:rsidR="0085264D" w:rsidRPr="0085264D" w:rsidRDefault="0085264D" w:rsidP="0085264D">
                  <w:pPr>
                    <w:rPr>
                      <w:sz w:val="22"/>
                      <w:szCs w:val="22"/>
                    </w:rPr>
                  </w:pPr>
                  <w:r w:rsidRPr="0085264D">
                    <w:rPr>
                      <w:rFonts w:cs="Calibri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85264D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85264D" w:rsidRPr="00344B36" w:rsidRDefault="0085264D" w:rsidP="0085264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85264D" w:rsidRPr="0085264D" w:rsidRDefault="0085264D" w:rsidP="0085264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4B8A832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0E6803" w14:textId="77777777" w:rsidR="0085264D" w:rsidRPr="0085264D" w:rsidRDefault="0085264D" w:rsidP="008526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7BB8E9EB" w14:textId="77777777" w:rsidR="0085264D" w:rsidRPr="002B1B76" w:rsidRDefault="0085264D" w:rsidP="0085264D">
            <w:pPr>
              <w:pStyle w:val="ListeParagraf"/>
              <w:ind w:left="0"/>
              <w:jc w:val="both"/>
              <w:rPr>
                <w:rFonts w:cs="Calibri"/>
              </w:rPr>
            </w:pPr>
          </w:p>
          <w:p w14:paraId="528B98EA" w14:textId="77777777" w:rsidR="0085264D" w:rsidRPr="009315F9" w:rsidRDefault="0085264D" w:rsidP="0085264D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04A4481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Taşınır kayıtlarının tutulmasını güncelleştirilmesini yapar.</w:t>
            </w:r>
          </w:p>
          <w:p w14:paraId="5C32BFEF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Satın alınan malın/malzemenin irdelemesini yapan MUAYENE ve KABUL KOMİSYONU’ n da üye olarak bulunur.</w:t>
            </w:r>
          </w:p>
          <w:p w14:paraId="21FA2112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Kabul edilen malın/malzemenin taşınır kayıtlarına geçirilmesini, düzenlenmesini ve düzenli biçimde depolanmasını yapar.</w:t>
            </w:r>
          </w:p>
          <w:p w14:paraId="13D382F0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Demirbaş kayıtlarına göre demirbaş eşyanın numaralandırılmasını yapar.</w:t>
            </w:r>
          </w:p>
          <w:p w14:paraId="3452EB08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İhtiyaç olan mal ve malzemelerin taşınır çıkış işlemlerini yaparak ilgili birimlere veya ilgililere teslim eder</w:t>
            </w:r>
          </w:p>
          <w:p w14:paraId="6C0F746F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Demirbaş malzemelerin zimmet belgelerini hazırlar.</w:t>
            </w:r>
          </w:p>
          <w:p w14:paraId="27F2C10F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Demirbaş eşyanın başka bir kuruma devriyle ilgili işlemleri yapar.</w:t>
            </w:r>
          </w:p>
          <w:p w14:paraId="26E5244F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Kırılan ve/veya kaybolan demirbaş eşya/donanım malzemesi bedellerinin kusuru olanlara ödettirilmesine ilişkin komisyonda görev alır.</w:t>
            </w:r>
          </w:p>
          <w:p w14:paraId="3FAEA598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Yılsonunda demirbaş eşya ve donatım malzemeleri ile tüketim mallarının sayımını yapan kurulda görev alır. Sayım sonrasının işlemlerini yapar.</w:t>
            </w:r>
          </w:p>
          <w:p w14:paraId="2A138938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Ekonomik ömrünü tamamlayan taşınırların hurdaya ayrılması ile ilgili işlemleri yapar.</w:t>
            </w:r>
          </w:p>
          <w:p w14:paraId="4A83EA62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Kendi birimiyle ilgili periyodik aralıklarda üst yönetime rapor verir.</w:t>
            </w:r>
          </w:p>
          <w:p w14:paraId="41C37E8E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Dekanlığın verdiği diğer işleri yapar.</w:t>
            </w:r>
          </w:p>
          <w:p w14:paraId="03DAD5F8" w14:textId="77777777" w:rsidR="0085264D" w:rsidRPr="0085264D" w:rsidRDefault="0085264D" w:rsidP="0085264D">
            <w:pPr>
              <w:spacing w:line="360" w:lineRule="auto"/>
              <w:rPr>
                <w:b/>
                <w:sz w:val="22"/>
                <w:szCs w:val="22"/>
              </w:rPr>
            </w:pPr>
            <w:r w:rsidRPr="0085264D">
              <w:rPr>
                <w:b/>
                <w:sz w:val="22"/>
                <w:szCs w:val="22"/>
              </w:rPr>
              <w:t>GÖREVİN GEREKTİRDİĞİ NİTELİKLER</w:t>
            </w:r>
          </w:p>
          <w:p w14:paraId="7D4F5066" w14:textId="77777777" w:rsidR="0085264D" w:rsidRPr="002B1B76" w:rsidRDefault="0085264D" w:rsidP="0085264D">
            <w:pPr>
              <w:contextualSpacing/>
              <w:jc w:val="both"/>
              <w:rPr>
                <w:rFonts w:cs="Calibri"/>
                <w:b/>
              </w:rPr>
            </w:pPr>
          </w:p>
          <w:p w14:paraId="66CC59EE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48A2E97C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 xml:space="preserve">Faaliyetlerin en iyi şekilde sürdürebilmesi için gerekli karar verme ve sorun çözme niteliklerine sahip </w:t>
            </w:r>
            <w:r w:rsidRPr="0085264D">
              <w:rPr>
                <w:sz w:val="22"/>
                <w:szCs w:val="22"/>
              </w:rPr>
              <w:lastRenderedPageBreak/>
              <w:t>olmak</w:t>
            </w:r>
          </w:p>
          <w:p w14:paraId="2CE414B6" w14:textId="77777777" w:rsidR="0085264D" w:rsidRPr="0085264D" w:rsidRDefault="0085264D" w:rsidP="0085264D">
            <w:pPr>
              <w:spacing w:line="360" w:lineRule="auto"/>
              <w:rPr>
                <w:b/>
                <w:sz w:val="22"/>
                <w:szCs w:val="22"/>
              </w:rPr>
            </w:pPr>
            <w:r w:rsidRPr="0085264D">
              <w:rPr>
                <w:b/>
                <w:sz w:val="22"/>
                <w:szCs w:val="22"/>
              </w:rPr>
              <w:t>YASAL DAYANAKLAR</w:t>
            </w:r>
          </w:p>
          <w:p w14:paraId="6B197D86" w14:textId="44FB5BB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657 sayılı Devlet Memurları Kanunu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9D6F602" w14:textId="77777777" w:rsidR="009E2DF4" w:rsidRPr="009E2DF4" w:rsidRDefault="009E2DF4" w:rsidP="009E2D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6A86E17" w:rsidR="0063693A" w:rsidRPr="0063693A" w:rsidRDefault="009E2DF4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B647" w14:textId="77777777" w:rsidR="00475E46" w:rsidRDefault="00475E46" w:rsidP="0072515F">
      <w:r>
        <w:separator/>
      </w:r>
    </w:p>
  </w:endnote>
  <w:endnote w:type="continuationSeparator" w:id="0">
    <w:p w14:paraId="3E872D88" w14:textId="77777777" w:rsidR="00475E46" w:rsidRDefault="00475E4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E83A" w14:textId="77777777" w:rsidR="005F77DC" w:rsidRDefault="005F77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192EFD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192EFD" w:rsidRPr="001E3951" w:rsidRDefault="00192EFD" w:rsidP="00192EFD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11BA7E1" w:rsidR="00192EFD" w:rsidRPr="001E3951" w:rsidRDefault="005F77DC" w:rsidP="00192EFD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192EFD" w:rsidRDefault="00192EFD" w:rsidP="00192EFD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2EFD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192EFD" w:rsidRPr="001E3951" w:rsidRDefault="00192EFD" w:rsidP="00192EFD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E956BDD" w:rsidR="00192EFD" w:rsidRPr="001E3951" w:rsidRDefault="005F77DC" w:rsidP="00192EFD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192EFD" w:rsidRDefault="00192EFD" w:rsidP="00192EFD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6D8C" w14:textId="77777777" w:rsidR="005F77DC" w:rsidRDefault="005F7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2789" w14:textId="77777777" w:rsidR="00475E46" w:rsidRDefault="00475E46" w:rsidP="0072515F">
      <w:r>
        <w:separator/>
      </w:r>
    </w:p>
  </w:footnote>
  <w:footnote w:type="continuationSeparator" w:id="0">
    <w:p w14:paraId="437E3E1B" w14:textId="77777777" w:rsidR="00475E46" w:rsidRDefault="00475E4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0CF6" w14:textId="77777777" w:rsidR="005F77DC" w:rsidRDefault="005F77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4189E7F" w:rsidR="000D250F" w:rsidRPr="00D82ADE" w:rsidRDefault="0085264D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5264D">
            <w:rPr>
              <w:b/>
              <w:sz w:val="24"/>
              <w:szCs w:val="24"/>
            </w:rPr>
            <w:t xml:space="preserve">TAŞINIR YETKİLİSİ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9C943E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192EFD">
            <w:t>GRV-0</w:t>
          </w:r>
          <w:r w:rsidR="009920EC">
            <w:t>0</w:t>
          </w:r>
          <w:r w:rsidR="0085264D">
            <w:t>62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AE6E1A6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5F77DC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475E46">
            <w:fldChar w:fldCharType="begin"/>
          </w:r>
          <w:r w:rsidR="00475E46">
            <w:instrText>NUMPAGES  \* Arabic  \* MERGEFORMAT</w:instrText>
          </w:r>
          <w:r w:rsidR="00475E46">
            <w:fldChar w:fldCharType="separate"/>
          </w:r>
          <w:r w:rsidR="005F77DC">
            <w:rPr>
              <w:noProof/>
            </w:rPr>
            <w:t>2</w:t>
          </w:r>
          <w:r w:rsidR="00475E46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2AA4" w14:textId="77777777" w:rsidR="005F77DC" w:rsidRDefault="005F77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226754"/>
    <w:multiLevelType w:val="hybridMultilevel"/>
    <w:tmpl w:val="B08A2CC6"/>
    <w:lvl w:ilvl="0" w:tplc="041F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A95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21F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65D6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0378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5AF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A8E5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A60E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A86D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7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92EFD"/>
    <w:rsid w:val="001A2FBB"/>
    <w:rsid w:val="001A35AE"/>
    <w:rsid w:val="001B4A88"/>
    <w:rsid w:val="001C1957"/>
    <w:rsid w:val="001C3C51"/>
    <w:rsid w:val="001D308E"/>
    <w:rsid w:val="001E3951"/>
    <w:rsid w:val="001F39F9"/>
    <w:rsid w:val="001F5160"/>
    <w:rsid w:val="00202F5D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5E46"/>
    <w:rsid w:val="00476BC4"/>
    <w:rsid w:val="0048131B"/>
    <w:rsid w:val="00490412"/>
    <w:rsid w:val="00493DB0"/>
    <w:rsid w:val="004954E7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5F77DC"/>
    <w:rsid w:val="006079AE"/>
    <w:rsid w:val="00615235"/>
    <w:rsid w:val="00625EA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2B69"/>
    <w:rsid w:val="00820A0B"/>
    <w:rsid w:val="00832FCC"/>
    <w:rsid w:val="0085264D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E2DF4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D37A-919E-4549-8E70-08A3B350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2022-11-09T07:20:00Z</dcterms:modified>
</cp:coreProperties>
</file>