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60956CA0" w:rsidR="00A506A9" w:rsidRPr="005341CF" w:rsidRDefault="00153B01" w:rsidP="00A506A9">
                  <w:pPr>
                    <w:rPr>
                      <w:sz w:val="20"/>
                      <w:szCs w:val="20"/>
                    </w:rPr>
                  </w:pPr>
                  <w:r>
                    <w:t>Taşınır Kayıt Memuru</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6BD6ED31" w:rsidR="00A506A9" w:rsidRPr="005341CF" w:rsidRDefault="00153B01" w:rsidP="00D06CC3">
                  <w:pPr>
                    <w:rPr>
                      <w:rFonts w:ascii="Times New Roman" w:hAnsi="Times New Roman" w:cs="Times New Roman"/>
                      <w:sz w:val="20"/>
                      <w:szCs w:val="20"/>
                    </w:rPr>
                  </w:pPr>
                  <w:r>
                    <w:t xml:space="preserve">Birim Amiri   </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470E208B" w14:textId="77777777" w:rsidR="00153B01" w:rsidRPr="00702347" w:rsidRDefault="00153B01" w:rsidP="00153B01">
            <w:pPr>
              <w:pStyle w:val="TableParagraph"/>
              <w:jc w:val="both"/>
            </w:pPr>
            <w:r w:rsidRPr="00702347">
              <w:t>Taşınırları teslim alan, sorumluluğundaki ambarlarda muhafaza eden, kullanıcılarına ve kullanım yerlerine teslim eden, bu Yönetmelikte belirtilen esas ve usullere göre kayıtları tutan, bunlara ilişkin belge ve cetvelleri düzenleyen ve bu hususlarda hesap verme sorumluluğu çerçevesinde taşınır kontrol yetkilisi ve harcama yetkilisin</w:t>
            </w:r>
            <w:r>
              <w:t>e karşı sorumlu olan görevli.</w:t>
            </w:r>
          </w:p>
          <w:p w14:paraId="6E4FD799" w14:textId="77777777" w:rsidR="00266196" w:rsidRPr="00266196" w:rsidRDefault="00266196" w:rsidP="00D06CC3">
            <w:pPr>
              <w:rPr>
                <w:rFonts w:ascii="Times New Roman" w:hAnsi="Times New Roman"/>
                <w:sz w:val="28"/>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7483078A"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61C52241"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 xml:space="preserve">Taşınırların giriş ve çıkışına ilişkin kayıtları tutmak, bunlara ilişkin belge ve cetvelleri düzenlemek ve taşınır yönetim hesap cetvellerini </w:t>
            </w:r>
            <w:proofErr w:type="gramStart"/>
            <w:r w:rsidRPr="00A1706F">
              <w:rPr>
                <w:rFonts w:ascii="Times New Roman" w:eastAsia="Calibri" w:hAnsi="Times New Roman" w:cs="Times New Roman"/>
              </w:rPr>
              <w:t>konsolide(</w:t>
            </w:r>
            <w:proofErr w:type="gramEnd"/>
            <w:r w:rsidRPr="00A1706F">
              <w:rPr>
                <w:rFonts w:ascii="Times New Roman" w:eastAsia="Calibri" w:hAnsi="Times New Roman" w:cs="Times New Roman"/>
              </w:rPr>
              <w:t>Strateji Geliştirme Daire Başkalığı) görevlisine göndermek.</w:t>
            </w:r>
          </w:p>
          <w:p w14:paraId="62C011D2"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Kullanıma verilmesi uygun görülen demirbaş malzemeleri ilgililere teslim etmek.</w:t>
            </w:r>
          </w:p>
          <w:p w14:paraId="7D7888F1"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Taşınırların yangına, ıslanmaya, bozulmaya, çalınmaya ve benzeri tehlikelere karşı korunması için gerekli tedbirleri almak ve alınmasını sağlamak.</w:t>
            </w:r>
          </w:p>
          <w:p w14:paraId="142A75B9"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Ambarda çalınma veya olağanüstü nedenlerden dolayı meydana gelen azalmaları harcama yetkilisine bildirmek.</w:t>
            </w:r>
          </w:p>
          <w:p w14:paraId="3BF2EA89"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Kullanımda bulunan dayanıklı taşınırları bulundukları yerde kontrol etmek, sayımlarını yapmak ve yaptırmak.</w:t>
            </w:r>
          </w:p>
          <w:p w14:paraId="711C69AD"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Harcama biriminin malzeme ihtiyaç planlamasının yapılmasına yardımcı olmak.</w:t>
            </w:r>
          </w:p>
          <w:p w14:paraId="6A0EFEDE"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Kayıtları tutulan taşınırların yönetim hesabını Cetvellerini hazırlamak ve harcama yetkilisine sunmak.</w:t>
            </w:r>
          </w:p>
          <w:p w14:paraId="5C546F93"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Hurda vasfına haiz malzemelerin hurda komisyonu kararından sonra hurda işlemlerini yapmak ve hurda alanına göndermek.</w:t>
            </w:r>
          </w:p>
          <w:p w14:paraId="2E494DF1"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Taşınır Kayıt Sistemi (TKS) üzerinden taşınır malzemelerin teslim edilmesi için istek birimleri, yerleşim birimlerinin tanımlanması.</w:t>
            </w:r>
          </w:p>
          <w:p w14:paraId="4D3FF3D6"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Harcama birimine satın alma, bağış veya yardım alma ve devir olarak gelen taşınırların giriş ve çıkış işlemleri ile yazışmalarının yapılması.</w:t>
            </w:r>
          </w:p>
          <w:p w14:paraId="297A380D"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Ortak alanlara ve kişilere verilen demirbaş malzemelere barkod yapıştırma işleminin yapılması</w:t>
            </w:r>
          </w:p>
          <w:p w14:paraId="50C5265C"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Harcama birimine gelen demirbaş malzemelerin periyodik olarak muhasebeleştirme işlemini yaparak Strateji Geliştirme Daire Başkanlığına göndermek.</w:t>
            </w:r>
          </w:p>
          <w:p w14:paraId="365D76E2"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Kayıtları tutulan taşınırların yönetim hesabını Cetvellerini hazırlayarak Taşınır Kontrol Yetkilisine Sunmak.</w:t>
            </w:r>
          </w:p>
          <w:p w14:paraId="3AA67F50"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Birimler tarafından talep edilen demirbaş malzemelerin karşılanabilmesi için ilgili yerlere yazışmaların yapılması.</w:t>
            </w:r>
          </w:p>
          <w:p w14:paraId="206EF748"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lastRenderedPageBreak/>
              <w:t>EBYS üzerinden yazışmaların yapılması.</w:t>
            </w:r>
          </w:p>
          <w:p w14:paraId="5C11491D"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Ortak alanlara ve kişilerin kullanımına verilen demirbaş malzemeler için taşınır teslim belgesinin düzenlenmesi.</w:t>
            </w:r>
          </w:p>
          <w:p w14:paraId="1E2ED413" w14:textId="77777777" w:rsidR="00153B01" w:rsidRPr="00A1706F" w:rsidRDefault="00153B01" w:rsidP="00153B01">
            <w:pPr>
              <w:widowControl/>
              <w:numPr>
                <w:ilvl w:val="0"/>
                <w:numId w:val="3"/>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Bölüm Başkanlıklarına TÜBİTAK Projelerinden alınan demirbaş malzemelerin için komisyon üyelerinin talep edilmesi.</w:t>
            </w:r>
          </w:p>
          <w:p w14:paraId="058A9E05" w14:textId="77777777" w:rsidR="00153B01" w:rsidRPr="00A1706F" w:rsidRDefault="00153B01" w:rsidP="00153B01">
            <w:pPr>
              <w:widowControl/>
              <w:numPr>
                <w:ilvl w:val="0"/>
                <w:numId w:val="3"/>
              </w:numPr>
              <w:autoSpaceDE/>
              <w:autoSpaceDN/>
              <w:spacing w:line="360" w:lineRule="auto"/>
              <w:contextualSpacing/>
              <w:rPr>
                <w:rFonts w:ascii="Times New Roman" w:eastAsia="Calibri" w:hAnsi="Times New Roman" w:cs="Times New Roman"/>
              </w:rPr>
            </w:pPr>
            <w:r w:rsidRPr="00A1706F">
              <w:rPr>
                <w:rFonts w:ascii="Times New Roman" w:eastAsia="Calibri" w:hAnsi="Times New Roman" w:cs="Times New Roman"/>
              </w:rPr>
              <w:t>Bölüm Başkanlıklarına Hurdaya ayrılacak demirbaş malzemeler için hurda komisyon üyelerinin talep edilmesi.</w:t>
            </w:r>
            <w:r w:rsidRPr="00A1706F">
              <w:rPr>
                <w:rFonts w:ascii="Calibri" w:eastAsia="Calibri" w:hAnsi="Calibri" w:cs="Times New Roman"/>
              </w:rPr>
              <w:t xml:space="preserve"> </w:t>
            </w:r>
          </w:p>
          <w:p w14:paraId="31DCD360" w14:textId="77777777" w:rsidR="00153B01" w:rsidRPr="00A1706F" w:rsidRDefault="00153B01" w:rsidP="00153B01">
            <w:pPr>
              <w:widowControl/>
              <w:numPr>
                <w:ilvl w:val="0"/>
                <w:numId w:val="3"/>
              </w:numPr>
              <w:autoSpaceDE/>
              <w:autoSpaceDN/>
              <w:spacing w:line="360" w:lineRule="auto"/>
              <w:contextualSpacing/>
              <w:rPr>
                <w:rFonts w:ascii="Times New Roman" w:eastAsia="Calibri" w:hAnsi="Times New Roman" w:cs="Times New Roman"/>
              </w:rPr>
            </w:pPr>
            <w:r w:rsidRPr="00A1706F">
              <w:rPr>
                <w:rFonts w:ascii="Times New Roman" w:eastAsia="Calibri" w:hAnsi="Times New Roman" w:cs="Times New Roman"/>
              </w:rPr>
              <w:t>Kalite çalışmaları ile ilgili işlerde görev almak.</w:t>
            </w:r>
          </w:p>
          <w:p w14:paraId="062DE983" w14:textId="77777777" w:rsidR="00266196" w:rsidRPr="00153B01" w:rsidRDefault="00266196" w:rsidP="00153B01">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19B60210" w14:textId="77777777" w:rsidR="00153B01" w:rsidRPr="00A1706F" w:rsidRDefault="00153B01" w:rsidP="00153B01">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657 sayılı Devlet Memurları Kanunu’nda belirtilen şartları taşımak</w:t>
            </w:r>
          </w:p>
          <w:p w14:paraId="7679DC47" w14:textId="77777777" w:rsidR="00153B01" w:rsidRPr="00A1706F" w:rsidRDefault="00153B01" w:rsidP="00153B01">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Üniversitemiz Personel işlemleri ile ilgili diğer mevzuatları bilmek.</w:t>
            </w:r>
          </w:p>
          <w:p w14:paraId="3C048009" w14:textId="77777777" w:rsidR="00153B01" w:rsidRPr="00A1706F" w:rsidRDefault="00153B01" w:rsidP="00153B01">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Görevini gereği gibi yerine getirebilmek için gerekli iş deneyimine sahip olmak.</w:t>
            </w:r>
          </w:p>
          <w:p w14:paraId="13B0B702" w14:textId="77777777" w:rsidR="00153B01" w:rsidRPr="00A1706F" w:rsidRDefault="00153B01" w:rsidP="00153B01">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Yukarıda belirtilen görev ve sorumlulukları gerçekleştirme yetkisine sahip olmak.</w:t>
            </w:r>
          </w:p>
          <w:p w14:paraId="7D69841E" w14:textId="77777777" w:rsidR="00153B01" w:rsidRPr="00A1706F" w:rsidRDefault="00153B01" w:rsidP="00153B01">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Faaliyetlerinin gerektirdiği her türlü araç, gereç ve malzemeyi kullanabilme</w:t>
            </w:r>
          </w:p>
          <w:p w14:paraId="53FE5C2C" w14:textId="77777777" w:rsidR="00153B01" w:rsidRPr="00A1706F" w:rsidRDefault="00153B01" w:rsidP="00153B01">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Sorumlu olduğu birime gelen evrakları çalışan personele görevlendirme esaslarına göre havale etmek,</w:t>
            </w:r>
          </w:p>
          <w:p w14:paraId="6022E5C4" w14:textId="77777777" w:rsidR="00153B01" w:rsidRPr="00A1706F" w:rsidRDefault="00153B01" w:rsidP="00153B01">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EBSY, MYS ve KBS uygulamalarını kullanmak</w:t>
            </w:r>
          </w:p>
          <w:p w14:paraId="35D56B9E" w14:textId="77777777" w:rsidR="00153B01" w:rsidRPr="00A1706F" w:rsidRDefault="00153B01" w:rsidP="00153B01">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Personel Bilgi Sistemini (PBS) kullanmak</w:t>
            </w:r>
          </w:p>
          <w:p w14:paraId="578E56F3" w14:textId="77777777" w:rsidR="00153B01" w:rsidRPr="00FB4465" w:rsidRDefault="00153B01" w:rsidP="00153B01">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Hazırlanan yazıları Onaylama/imzalama/paraflama</w:t>
            </w:r>
          </w:p>
          <w:p w14:paraId="62A12FA8" w14:textId="77777777" w:rsidR="00266196" w:rsidRPr="00266196" w:rsidRDefault="00266196" w:rsidP="00266196">
            <w:pPr>
              <w:rPr>
                <w:rFonts w:ascii="Times New Roman" w:hAnsi="Times New Roman"/>
                <w:sz w:val="28"/>
                <w:szCs w:val="24"/>
              </w:rPr>
            </w:pP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4EDABD05" w14:textId="1D015293" w:rsidR="00266196" w:rsidRDefault="00266196" w:rsidP="00266196">
            <w:pPr>
              <w:rPr>
                <w:rFonts w:ascii="Times New Roman" w:hAnsi="Times New Roman"/>
                <w:sz w:val="28"/>
                <w:szCs w:val="24"/>
              </w:rPr>
            </w:pPr>
          </w:p>
          <w:p w14:paraId="6E733E86" w14:textId="77777777" w:rsidR="00153B01" w:rsidRPr="00A1706F" w:rsidRDefault="00153B01" w:rsidP="00153B01">
            <w:pPr>
              <w:widowControl/>
              <w:numPr>
                <w:ilvl w:val="0"/>
                <w:numId w:val="5"/>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657 sayılı Devlet Memurları Kanunu</w:t>
            </w:r>
          </w:p>
          <w:p w14:paraId="56C9846D" w14:textId="0BEA3E31" w:rsidR="00266196" w:rsidRDefault="00266196" w:rsidP="00266196">
            <w:pPr>
              <w:rPr>
                <w:rFonts w:ascii="Times New Roman" w:hAnsi="Times New Roman"/>
                <w:sz w:val="28"/>
                <w:szCs w:val="24"/>
              </w:rPr>
            </w:pPr>
          </w:p>
          <w:p w14:paraId="34608331" w14:textId="7595BAC6"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E5D8" w14:textId="77777777" w:rsidR="002E31E0" w:rsidRDefault="002E31E0" w:rsidP="002B2BC7">
      <w:r>
        <w:separator/>
      </w:r>
    </w:p>
  </w:endnote>
  <w:endnote w:type="continuationSeparator" w:id="0">
    <w:p w14:paraId="1BF13917" w14:textId="77777777" w:rsidR="002E31E0" w:rsidRDefault="002E31E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2552" w14:textId="77777777" w:rsidR="002E31E0" w:rsidRDefault="002E31E0" w:rsidP="002B2BC7">
      <w:r>
        <w:separator/>
      </w:r>
    </w:p>
  </w:footnote>
  <w:footnote w:type="continuationSeparator" w:id="0">
    <w:p w14:paraId="45828DB3" w14:textId="77777777" w:rsidR="002E31E0" w:rsidRDefault="002E31E0"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777A9742" w14:textId="77777777" w:rsidR="00153B01" w:rsidRDefault="00153B01" w:rsidP="00153B01">
          <w:pPr>
            <w:tabs>
              <w:tab w:val="left" w:pos="4809"/>
            </w:tabs>
            <w:jc w:val="center"/>
            <w:rPr>
              <w:rFonts w:ascii="Times New Roman" w:hAnsi="Times New Roman" w:cs="Times New Roman"/>
              <w:sz w:val="28"/>
            </w:rPr>
          </w:pPr>
          <w:r w:rsidRPr="00273199">
            <w:rPr>
              <w:rFonts w:ascii="Times New Roman" w:hAnsi="Times New Roman" w:cs="Times New Roman"/>
              <w:sz w:val="28"/>
            </w:rPr>
            <w:t xml:space="preserve">TAŞINIR KAYIT </w:t>
          </w:r>
          <w:r>
            <w:rPr>
              <w:rFonts w:ascii="Times New Roman" w:hAnsi="Times New Roman" w:cs="Times New Roman"/>
              <w:sz w:val="28"/>
            </w:rPr>
            <w:t>YETKİLİSİ</w:t>
          </w:r>
        </w:p>
        <w:p w14:paraId="056F9D78" w14:textId="3509B8E3" w:rsidR="000C38DC" w:rsidRDefault="00153B01" w:rsidP="00153B01">
          <w:pPr>
            <w:tabs>
              <w:tab w:val="left" w:pos="4809"/>
            </w:tabs>
            <w:jc w:val="center"/>
          </w:pPr>
          <w:r w:rsidRPr="00273199">
            <w:rPr>
              <w:rFonts w:ascii="Times New Roman" w:hAnsi="Times New Roman" w:cs="Times New Roman"/>
              <w:sz w:val="28"/>
            </w:rPr>
            <w:t xml:space="preserve"> GÖREV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1D03C1C8"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153B01">
            <w:rPr>
              <w:rFonts w:ascii="Times New Roman" w:hAnsi="Times New Roman" w:cs="Times New Roman"/>
              <w:b/>
              <w:sz w:val="18"/>
              <w:szCs w:val="18"/>
            </w:rPr>
            <w:t>20</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CE55673"/>
    <w:multiLevelType w:val="hybridMultilevel"/>
    <w:tmpl w:val="74E28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53B01"/>
    <w:rsid w:val="001725C7"/>
    <w:rsid w:val="00197A6A"/>
    <w:rsid w:val="001D2E99"/>
    <w:rsid w:val="001D7A35"/>
    <w:rsid w:val="001E20A4"/>
    <w:rsid w:val="00223970"/>
    <w:rsid w:val="00266196"/>
    <w:rsid w:val="002752C1"/>
    <w:rsid w:val="00284436"/>
    <w:rsid w:val="002B2BC7"/>
    <w:rsid w:val="002C519C"/>
    <w:rsid w:val="002E016E"/>
    <w:rsid w:val="002E31E0"/>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153B01"/>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2021-09-21T12:54:00Z</dcterms:modified>
</cp:coreProperties>
</file>