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29061343" w14:textId="77777777" w:rsidTr="00A061D2">
        <w:trPr>
          <w:trHeight w:val="12510"/>
        </w:trPr>
        <w:tc>
          <w:tcPr>
            <w:tcW w:w="11625" w:type="dxa"/>
          </w:tcPr>
          <w:p w14:paraId="0D8CBBF7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2409"/>
              <w:gridCol w:w="2977"/>
              <w:gridCol w:w="2434"/>
            </w:tblGrid>
            <w:tr w:rsidR="0000787E" w14:paraId="6E62D3D3" w14:textId="77777777" w:rsidTr="000C68D7">
              <w:tc>
                <w:tcPr>
                  <w:tcW w:w="11394" w:type="dxa"/>
                  <w:gridSpan w:val="4"/>
                </w:tcPr>
                <w:p w14:paraId="6B13B710" w14:textId="77777777" w:rsidR="00503E27" w:rsidRDefault="0000787E" w:rsidP="00C3684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AMACI:</w:t>
                  </w:r>
                  <w:r w:rsidR="00D64E71">
                    <w:t xml:space="preserve"> </w:t>
                  </w:r>
                  <w:r w:rsidR="00D64E71"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>Üniversitemizin gelişim sürecine bağlı projeleri gerçekleştirmek.</w:t>
                  </w:r>
                </w:p>
              </w:tc>
            </w:tr>
            <w:tr w:rsidR="00503E27" w14:paraId="272D4035" w14:textId="77777777" w:rsidTr="000C68D7">
              <w:tc>
                <w:tcPr>
                  <w:tcW w:w="11394" w:type="dxa"/>
                  <w:gridSpan w:val="4"/>
                </w:tcPr>
                <w:p w14:paraId="60653EF6" w14:textId="48E47090" w:rsidR="00503E27" w:rsidRPr="00C36846" w:rsidRDefault="00503E27" w:rsidP="00C3684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 xml:space="preserve">PROSESİN SORUMLUSU: </w:t>
                  </w:r>
                  <w:r w:rsidR="00AF270C" w:rsidRPr="00503E27"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Pr="00503E27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İhale Şube Müdürlüğü</w:t>
                  </w:r>
                  <w:r w:rsidR="00D11A31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.</w:t>
                  </w:r>
                </w:p>
              </w:tc>
            </w:tr>
            <w:tr w:rsidR="00C36846" w:rsidRPr="00C36846" w14:paraId="3E13E2AB" w14:textId="77777777" w:rsidTr="00947378">
              <w:trPr>
                <w:trHeight w:val="253"/>
              </w:trPr>
              <w:tc>
                <w:tcPr>
                  <w:tcW w:w="3574" w:type="dxa"/>
                  <w:vMerge w:val="restart"/>
                </w:tcPr>
                <w:p w14:paraId="0E04E6C2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 xml:space="preserve">PROSESİN GİRDİLERİ </w:t>
                  </w:r>
                </w:p>
                <w:p w14:paraId="6D15481C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2409" w:type="dxa"/>
                  <w:vMerge w:val="restart"/>
                </w:tcPr>
                <w:p w14:paraId="647C5DBE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KAYNAKLARI</w:t>
                  </w:r>
                </w:p>
                <w:p w14:paraId="122540BB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14:paraId="3A30FF54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PERFORMANS KRİTERLERİ</w:t>
                  </w:r>
                </w:p>
              </w:tc>
              <w:tc>
                <w:tcPr>
                  <w:tcW w:w="2434" w:type="dxa"/>
                  <w:vMerge w:val="restart"/>
                </w:tcPr>
                <w:p w14:paraId="04C0189B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ÇIKTILARI</w:t>
                  </w:r>
                </w:p>
                <w:p w14:paraId="587C92AD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C36846" w:rsidRPr="00C36846" w14:paraId="4A74217D" w14:textId="77777777" w:rsidTr="00947378">
              <w:trPr>
                <w:trHeight w:val="278"/>
              </w:trPr>
              <w:tc>
                <w:tcPr>
                  <w:tcW w:w="3574" w:type="dxa"/>
                  <w:vMerge/>
                </w:tcPr>
                <w:p w14:paraId="1BEBA293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14:paraId="39C89CD2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6034FFB3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434" w:type="dxa"/>
                  <w:vMerge/>
                </w:tcPr>
                <w:p w14:paraId="6C4266F1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C36846" w14:paraId="38E634D3" w14:textId="77777777" w:rsidTr="00D11A31">
              <w:trPr>
                <w:trHeight w:val="3089"/>
              </w:trPr>
              <w:tc>
                <w:tcPr>
                  <w:tcW w:w="3574" w:type="dxa"/>
                </w:tcPr>
                <w:p w14:paraId="64358EA7" w14:textId="77777777" w:rsidR="006A47F2" w:rsidRDefault="00D64E71" w:rsidP="006A47F2">
                  <w:pPr>
                    <w:pStyle w:val="AralkYok"/>
                  </w:pPr>
                  <w:r>
                    <w:t xml:space="preserve">1- </w:t>
                  </w:r>
                  <w:r w:rsidRPr="00D64E71">
                    <w:t xml:space="preserve">Üniversitemizin birimleri ve Rektörlük isteklerine bağlı olarak üniversitemizin gelişim sürecine bağlı talepler.                        </w:t>
                  </w:r>
                  <w:r>
                    <w:t xml:space="preserve">                             2- </w:t>
                  </w:r>
                  <w:r w:rsidRPr="00D64E71">
                    <w:t>Üniversitemizi</w:t>
                  </w:r>
                  <w:r>
                    <w:t xml:space="preserve">n gelişim sürecine bağlı olarak gerçekleştirilmesi gereken </w:t>
                  </w:r>
                  <w:r w:rsidRPr="00D64E71">
                    <w:t xml:space="preserve">projeler.               </w:t>
                  </w:r>
                  <w:r>
                    <w:t xml:space="preserve">                        3- </w:t>
                  </w:r>
                  <w:r w:rsidRPr="00D64E71">
                    <w:t xml:space="preserve">Yıllık Bütçede yapılması planlanan proje için belirlenmiş ödenek.                                              </w:t>
                  </w:r>
                </w:p>
                <w:p w14:paraId="75AE7920" w14:textId="77777777" w:rsidR="00EC0255" w:rsidRPr="006A47F2" w:rsidRDefault="00EC0255" w:rsidP="006A47F2"/>
              </w:tc>
              <w:tc>
                <w:tcPr>
                  <w:tcW w:w="2409" w:type="dxa"/>
                </w:tcPr>
                <w:p w14:paraId="4169C65F" w14:textId="77777777" w:rsidR="00D64E71" w:rsidRPr="00D64E71" w:rsidRDefault="00D64E71" w:rsidP="00D64E71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5018 Sayılı Kamu Mali Yönetimi Kon</w:t>
                  </w:r>
                  <w:bookmarkStart w:id="0" w:name="_GoBack"/>
                  <w:bookmarkEnd w:id="0"/>
                  <w:r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>trol Kanunu.</w:t>
                  </w:r>
                </w:p>
                <w:p w14:paraId="11EC0D32" w14:textId="77777777" w:rsidR="00D64E71" w:rsidRPr="00D64E71" w:rsidRDefault="00D64E71" w:rsidP="00D64E71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2- </w:t>
                  </w:r>
                  <w:r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>4734 sayılı KİK ve 4735 Sözleşme kanunu</w:t>
                  </w:r>
                </w:p>
                <w:p w14:paraId="27C2F31C" w14:textId="77777777" w:rsidR="00D64E71" w:rsidRDefault="00D64E71" w:rsidP="00D64E71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</w:t>
                  </w:r>
                  <w:r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Teknik Personel </w:t>
                  </w:r>
                </w:p>
                <w:p w14:paraId="7CF538A2" w14:textId="77777777" w:rsidR="00D64E71" w:rsidRDefault="00D64E71" w:rsidP="00D64E71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4-</w:t>
                  </w:r>
                  <w:r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>Teknik Donanım</w:t>
                  </w:r>
                </w:p>
                <w:p w14:paraId="668A9948" w14:textId="77777777" w:rsidR="0056286E" w:rsidRDefault="0056286E" w:rsidP="0056286E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56286E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  <w:r w:rsidRPr="0056286E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  <w:r w:rsidRPr="0056286E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</w:p>
                <w:p w14:paraId="6E2757DD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7662AB06" w14:textId="77777777" w:rsidR="00D64E71" w:rsidRPr="00D64E71" w:rsidRDefault="00D64E71" w:rsidP="00D64E71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>İstenen projelerin zamanında teslimi ve süresi</w:t>
                  </w:r>
                </w:p>
                <w:p w14:paraId="4247FB31" w14:textId="77777777" w:rsidR="00D64E71" w:rsidRPr="00D64E71" w:rsidRDefault="00D64E71" w:rsidP="00D64E71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 İstenen İşlerin zama</w:t>
                  </w:r>
                  <w:r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ın</w:t>
                  </w:r>
                  <w:r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>da teslim ve süresi.</w:t>
                  </w:r>
                </w:p>
                <w:p w14:paraId="5E7C63EF" w14:textId="77777777" w:rsidR="00D64E71" w:rsidRDefault="00D64E71" w:rsidP="00D64E71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3- </w:t>
                  </w:r>
                  <w:r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Gerekli finansmanın sağlanması       </w:t>
                  </w:r>
                </w:p>
                <w:p w14:paraId="6512BF8F" w14:textId="77777777" w:rsidR="00D64E71" w:rsidRDefault="00D64E71" w:rsidP="00D64E71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4-Teknik </w:t>
                  </w:r>
                  <w:r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personelin performansı    </w:t>
                  </w:r>
                </w:p>
                <w:p w14:paraId="1B4BB4D5" w14:textId="77777777" w:rsidR="00D11A31" w:rsidRPr="00D11A31" w:rsidRDefault="00D64E71" w:rsidP="00D11A31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5-</w:t>
                  </w:r>
                  <w:r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Projenin İşin maliyetine uygun gerçekleştirilmesi.           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                         6-</w:t>
                  </w:r>
                  <w:r w:rsidRPr="00D64E7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Teknik Donanımın sağlanmas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ı</w:t>
                  </w:r>
                </w:p>
              </w:tc>
              <w:tc>
                <w:tcPr>
                  <w:tcW w:w="2434" w:type="dxa"/>
                </w:tcPr>
                <w:p w14:paraId="426507BA" w14:textId="77777777" w:rsidR="00572789" w:rsidRPr="006A47F2" w:rsidRDefault="006A47F2" w:rsidP="006A47F2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Pr="006A47F2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Proje Uygulanabilir hale gelmesi.  </w:t>
                  </w:r>
                  <w:r w:rsidR="00572789" w:rsidRPr="006A47F2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</w:p>
              </w:tc>
            </w:tr>
            <w:tr w:rsidR="00947378" w14:paraId="70CC4A8A" w14:textId="77777777" w:rsidTr="0076138D">
              <w:tc>
                <w:tcPr>
                  <w:tcW w:w="3574" w:type="dxa"/>
                </w:tcPr>
                <w:p w14:paraId="72855CB7" w14:textId="77777777" w:rsidR="00947378" w:rsidRPr="00C36846" w:rsidRDefault="00947378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ETKİLENİĞİ SÜREÇLER</w:t>
                  </w:r>
                </w:p>
              </w:tc>
              <w:tc>
                <w:tcPr>
                  <w:tcW w:w="2409" w:type="dxa"/>
                </w:tcPr>
                <w:p w14:paraId="0142BF10" w14:textId="77777777" w:rsidR="00947378" w:rsidRPr="00C36846" w:rsidRDefault="00D27AEA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ETKİLE</w:t>
                  </w:r>
                  <w:r w:rsidR="00947378"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DİĞİ SÜREÇLER</w:t>
                  </w:r>
                </w:p>
              </w:tc>
              <w:tc>
                <w:tcPr>
                  <w:tcW w:w="5411" w:type="dxa"/>
                  <w:gridSpan w:val="2"/>
                </w:tcPr>
                <w:p w14:paraId="78A86F8C" w14:textId="77777777" w:rsidR="00947378" w:rsidRDefault="00D27AEA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KONTROLÜ</w:t>
                  </w:r>
                </w:p>
              </w:tc>
            </w:tr>
            <w:tr w:rsidR="00947378" w14:paraId="78DC5761" w14:textId="77777777" w:rsidTr="00222319">
              <w:tc>
                <w:tcPr>
                  <w:tcW w:w="3574" w:type="dxa"/>
                </w:tcPr>
                <w:p w14:paraId="68547F19" w14:textId="77777777" w:rsidR="00572789" w:rsidRDefault="006A47F2" w:rsidP="00572789">
                  <w:r>
                    <w:t>1-</w:t>
                  </w:r>
                  <w:r w:rsidRPr="006A47F2">
                    <w:t>Tüm Süreçler</w:t>
                  </w:r>
                </w:p>
              </w:tc>
              <w:tc>
                <w:tcPr>
                  <w:tcW w:w="2409" w:type="dxa"/>
                </w:tcPr>
                <w:p w14:paraId="0C9CE2BD" w14:textId="77777777" w:rsidR="00CA6255" w:rsidRDefault="00CA6255" w:rsidP="00572789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6A47F2" w:rsidRPr="006A47F2">
                    <w:rPr>
                      <w:rFonts w:ascii="Times New Roman" w:hAnsi="Times New Roman"/>
                      <w:color w:val="000000"/>
                      <w:szCs w:val="20"/>
                    </w:rPr>
                    <w:t>Kurumun gelişim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i </w:t>
                  </w:r>
                </w:p>
                <w:p w14:paraId="79B31B6A" w14:textId="77777777" w:rsidR="006A47F2" w:rsidRDefault="00CA6255" w:rsidP="00572789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2-E</w:t>
                  </w:r>
                  <w:r w:rsidR="006A47F2" w:rsidRPr="006A47F2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ğitim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öğretim </w:t>
                  </w:r>
                  <w:r w:rsidR="006A47F2" w:rsidRPr="006A47F2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süreci             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3-İşin Yapımına b</w:t>
                  </w:r>
                  <w:r w:rsidR="006A47F2" w:rsidRPr="006A47F2">
                    <w:rPr>
                      <w:rFonts w:ascii="Times New Roman" w:hAnsi="Times New Roman"/>
                      <w:color w:val="000000"/>
                      <w:szCs w:val="20"/>
                    </w:rPr>
                    <w:t>aşlanılması</w:t>
                  </w:r>
                  <w:r w:rsidR="00D11A31"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  <w:r w:rsidR="006A47F2" w:rsidRPr="006A47F2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5411" w:type="dxa"/>
                  <w:gridSpan w:val="2"/>
                </w:tcPr>
                <w:p w14:paraId="672F9888" w14:textId="77777777" w:rsidR="00CA6255" w:rsidRDefault="00CA6255" w:rsidP="00572789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Pr="00CA6255">
                    <w:rPr>
                      <w:rFonts w:ascii="Times New Roman" w:hAnsi="Times New Roman"/>
                      <w:color w:val="000000"/>
                      <w:szCs w:val="20"/>
                    </w:rPr>
                    <w:t>Kanun ve Yönetmeliklere uygunluğu</w:t>
                  </w:r>
                  <w:r w:rsidR="00D11A31"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  <w:r w:rsidRPr="00CA6255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              </w:t>
                  </w:r>
                </w:p>
                <w:p w14:paraId="27FB9052" w14:textId="77777777" w:rsidR="00947378" w:rsidRDefault="00CA6255" w:rsidP="00572789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</w:t>
                  </w:r>
                  <w:r w:rsidRPr="00CA6255">
                    <w:rPr>
                      <w:rFonts w:ascii="Times New Roman" w:hAnsi="Times New Roman"/>
                      <w:color w:val="000000"/>
                      <w:szCs w:val="20"/>
                    </w:rPr>
                    <w:t>Uzman personel performansının değerlendiri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l</w:t>
                  </w:r>
                  <w:r w:rsidRPr="00CA6255">
                    <w:rPr>
                      <w:rFonts w:ascii="Times New Roman" w:hAnsi="Times New Roman"/>
                      <w:color w:val="000000"/>
                      <w:szCs w:val="20"/>
                    </w:rPr>
                    <w:t>mesi</w:t>
                  </w:r>
                  <w:r w:rsidR="00D11A31"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  <w:r w:rsidRPr="00CA6255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</w:t>
                  </w:r>
                  <w:r w:rsidR="00572789" w:rsidRPr="00572789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  <w:r w:rsidR="00572789" w:rsidRPr="00572789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  <w:r w:rsidR="00572789" w:rsidRPr="00572789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</w:p>
              </w:tc>
            </w:tr>
          </w:tbl>
          <w:p w14:paraId="381109EB" w14:textId="77777777" w:rsidR="00947378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2853"/>
              <w:gridCol w:w="2766"/>
              <w:gridCol w:w="2575"/>
            </w:tblGrid>
            <w:tr w:rsidR="00AD5FB3" w14:paraId="06DDBBEC" w14:textId="77777777" w:rsidTr="00C4601F">
              <w:tc>
                <w:tcPr>
                  <w:tcW w:w="11399" w:type="dxa"/>
                  <w:gridSpan w:val="4"/>
                </w:tcPr>
                <w:p w14:paraId="00B64295" w14:textId="77777777" w:rsidR="00AD5FB3" w:rsidRDefault="00AD5FB3" w:rsidP="007F4556">
                  <w:pPr>
                    <w:tabs>
                      <w:tab w:val="left" w:pos="255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UYGULANMASI</w:t>
                  </w:r>
                </w:p>
                <w:p w14:paraId="6B25092C" w14:textId="77777777" w:rsidR="00AD5FB3" w:rsidRPr="00AD5FB3" w:rsidRDefault="00AD5FB3" w:rsidP="00AD5FB3">
                  <w:pPr>
                    <w:tabs>
                      <w:tab w:val="left" w:pos="255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AD5FB3" w14:paraId="1FD7562E" w14:textId="77777777" w:rsidTr="0053764E">
              <w:tc>
                <w:tcPr>
                  <w:tcW w:w="3205" w:type="dxa"/>
                </w:tcPr>
                <w:p w14:paraId="037F1126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İŞLEM BASAMAKLARI</w:t>
                  </w:r>
                </w:p>
              </w:tc>
              <w:tc>
                <w:tcPr>
                  <w:tcW w:w="2853" w:type="dxa"/>
                </w:tcPr>
                <w:p w14:paraId="3CC18C10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SORUMLUSU</w:t>
                  </w:r>
                </w:p>
              </w:tc>
              <w:tc>
                <w:tcPr>
                  <w:tcW w:w="2766" w:type="dxa"/>
                </w:tcPr>
                <w:p w14:paraId="6827108F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İLGİLİ DOKÜMAN</w:t>
                  </w:r>
                </w:p>
              </w:tc>
              <w:tc>
                <w:tcPr>
                  <w:tcW w:w="2575" w:type="dxa"/>
                </w:tcPr>
                <w:p w14:paraId="3DB33A7B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KAYIT</w:t>
                  </w:r>
                </w:p>
              </w:tc>
            </w:tr>
            <w:tr w:rsidR="00AD5FB3" w14:paraId="0ADF0A28" w14:textId="77777777" w:rsidTr="0053764E">
              <w:tc>
                <w:tcPr>
                  <w:tcW w:w="3205" w:type="dxa"/>
                </w:tcPr>
                <w:p w14:paraId="2311DFDB" w14:textId="77777777" w:rsidR="00022942" w:rsidRDefault="00705631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022942" w:rsidRPr="00022942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Üniversitenin fiziki </w:t>
                  </w:r>
                  <w:proofErr w:type="gramStart"/>
                  <w:r w:rsidR="00022942" w:rsidRPr="00022942">
                    <w:rPr>
                      <w:rFonts w:ascii="Times New Roman" w:hAnsi="Times New Roman"/>
                      <w:color w:val="000000"/>
                      <w:szCs w:val="20"/>
                    </w:rPr>
                    <w:t>m</w:t>
                  </w:r>
                  <w:r w:rsidR="00684CF4">
                    <w:rPr>
                      <w:rFonts w:ascii="Times New Roman" w:hAnsi="Times New Roman"/>
                      <w:color w:val="000000"/>
                      <w:szCs w:val="20"/>
                    </w:rPr>
                    <w:t>ekan</w:t>
                  </w:r>
                  <w:proofErr w:type="gramEnd"/>
                  <w:r w:rsidR="00684CF4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ve altyapı ihtiyaçları ve </w:t>
                  </w:r>
                  <w:r w:rsidR="00022942" w:rsidRPr="00022942">
                    <w:rPr>
                      <w:rFonts w:ascii="Times New Roman" w:hAnsi="Times New Roman"/>
                      <w:color w:val="000000"/>
                      <w:szCs w:val="20"/>
                    </w:rPr>
                    <w:t>mevcut binalarının onarım ihtiyaçlarına ilişkin taleplerin bildirimi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2853" w:type="dxa"/>
                </w:tcPr>
                <w:p w14:paraId="7FC5906C" w14:textId="77777777" w:rsidR="00AD5FB3" w:rsidRDefault="00572789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</w:t>
                  </w:r>
                  <w:r w:rsidR="00684CF4">
                    <w:rPr>
                      <w:rFonts w:ascii="Times New Roman" w:hAnsi="Times New Roman"/>
                      <w:color w:val="000000"/>
                      <w:szCs w:val="20"/>
                    </w:rPr>
                    <w:t>Yapı İşleri ve Teknik Daire Başkanlığı.</w:t>
                  </w:r>
                </w:p>
              </w:tc>
              <w:tc>
                <w:tcPr>
                  <w:tcW w:w="2766" w:type="dxa"/>
                </w:tcPr>
                <w:p w14:paraId="59428475" w14:textId="77777777" w:rsidR="002852ED" w:rsidRDefault="00684CF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Talep Yazıları</w:t>
                  </w:r>
                </w:p>
                <w:p w14:paraId="67E054D8" w14:textId="77777777" w:rsidR="00684CF4" w:rsidRDefault="00684CF4" w:rsidP="00B75A90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575" w:type="dxa"/>
                </w:tcPr>
                <w:p w14:paraId="2423C23B" w14:textId="77777777" w:rsidR="00AD5FB3" w:rsidRDefault="00B75A90" w:rsidP="00B75A90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EBYS</w:t>
                  </w:r>
                </w:p>
              </w:tc>
            </w:tr>
            <w:tr w:rsidR="00310690" w14:paraId="5C88C423" w14:textId="77777777" w:rsidTr="0053764E">
              <w:tc>
                <w:tcPr>
                  <w:tcW w:w="3205" w:type="dxa"/>
                </w:tcPr>
                <w:p w14:paraId="29956744" w14:textId="77777777" w:rsidR="00310690" w:rsidRDefault="00B75A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2-Talep uygunluğunun değerlendirilmesi</w:t>
                  </w:r>
                  <w:r w:rsidR="00503E27"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2853" w:type="dxa"/>
                </w:tcPr>
                <w:p w14:paraId="63A76129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  <w:p w14:paraId="27474A59" w14:textId="112BF494" w:rsidR="00B75A90" w:rsidRDefault="00AF270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="00B75A9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İhale Şubesi </w:t>
                  </w:r>
                </w:p>
                <w:p w14:paraId="74FBF3BF" w14:textId="77777777" w:rsidR="00B75A90" w:rsidRDefault="00B75A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766" w:type="dxa"/>
                </w:tcPr>
                <w:p w14:paraId="00C2E82B" w14:textId="77777777" w:rsidR="00B75A90" w:rsidRDefault="0054160C" w:rsidP="0054160C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Talep uygunluğunun değerlendirme tutanağı.</w:t>
                  </w:r>
                </w:p>
              </w:tc>
              <w:tc>
                <w:tcPr>
                  <w:tcW w:w="2575" w:type="dxa"/>
                </w:tcPr>
                <w:p w14:paraId="50515DD0" w14:textId="77777777" w:rsidR="00310690" w:rsidRDefault="0054160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EBYS</w:t>
                  </w:r>
                </w:p>
              </w:tc>
            </w:tr>
            <w:tr w:rsidR="00310690" w14:paraId="1BB1DA23" w14:textId="77777777" w:rsidTr="0053764E">
              <w:tc>
                <w:tcPr>
                  <w:tcW w:w="3205" w:type="dxa"/>
                </w:tcPr>
                <w:p w14:paraId="05D95446" w14:textId="21D3AA69" w:rsidR="00310690" w:rsidRDefault="00B75A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</w:t>
                  </w:r>
                  <w:r w:rsidRPr="0054160C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-Proje Çalışmasının </w:t>
                  </w:r>
                  <w:r w:rsidR="00AF270C" w:rsidRPr="0054160C"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Pr="0054160C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Şubesi </w:t>
                  </w:r>
                  <w:r w:rsidR="00F55482" w:rsidRPr="0054160C">
                    <w:rPr>
                      <w:rFonts w:ascii="Times New Roman" w:hAnsi="Times New Roman"/>
                      <w:color w:val="000000"/>
                      <w:szCs w:val="20"/>
                    </w:rPr>
                    <w:t>t</w:t>
                  </w:r>
                  <w:r w:rsidRPr="0054160C">
                    <w:rPr>
                      <w:rFonts w:ascii="Times New Roman" w:hAnsi="Times New Roman"/>
                      <w:color w:val="000000"/>
                      <w:szCs w:val="20"/>
                    </w:rPr>
                    <w:t>arafından mı yoksa hizmet alımı ile mi gerçekleştirileceğine karar verilmesi.</w:t>
                  </w:r>
                </w:p>
              </w:tc>
              <w:tc>
                <w:tcPr>
                  <w:tcW w:w="2853" w:type="dxa"/>
                </w:tcPr>
                <w:p w14:paraId="7D82C7EF" w14:textId="77777777" w:rsidR="00B75A90" w:rsidRDefault="00B75A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  <w:p w14:paraId="1D3D191B" w14:textId="572C8C5B" w:rsidR="00310690" w:rsidRDefault="00AF270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B75A90"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="00B75A90" w:rsidRPr="00B75A9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İhale Şubesi</w:t>
                  </w:r>
                </w:p>
              </w:tc>
              <w:tc>
                <w:tcPr>
                  <w:tcW w:w="2766" w:type="dxa"/>
                </w:tcPr>
                <w:p w14:paraId="4BF8EF42" w14:textId="77777777" w:rsidR="0054160C" w:rsidRDefault="0054160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  <w:p w14:paraId="27FF97A3" w14:textId="77777777" w:rsidR="00310690" w:rsidRDefault="0054160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Talep uygunluğunun değerlendirme tutanağı.</w:t>
                  </w:r>
                </w:p>
              </w:tc>
              <w:tc>
                <w:tcPr>
                  <w:tcW w:w="2575" w:type="dxa"/>
                </w:tcPr>
                <w:p w14:paraId="136907D5" w14:textId="77777777" w:rsidR="00310690" w:rsidRDefault="0031069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  <w:p w14:paraId="3F5E3206" w14:textId="77777777" w:rsidR="002852ED" w:rsidRDefault="002852ED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414689" w14:paraId="53E23C54" w14:textId="77777777" w:rsidTr="0053764E">
              <w:tc>
                <w:tcPr>
                  <w:tcW w:w="3205" w:type="dxa"/>
                </w:tcPr>
                <w:p w14:paraId="110A2EE9" w14:textId="77777777" w:rsidR="00B75A90" w:rsidRPr="00503E27" w:rsidRDefault="00503E27" w:rsidP="00503E27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4- </w:t>
                  </w:r>
                  <w:r w:rsidR="00B75A9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Proje ve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Teknik Şartnamenin hazırlanması.</w:t>
                  </w:r>
                </w:p>
              </w:tc>
              <w:tc>
                <w:tcPr>
                  <w:tcW w:w="2853" w:type="dxa"/>
                </w:tcPr>
                <w:p w14:paraId="4EB64AFA" w14:textId="2B33253D" w:rsidR="00B75A90" w:rsidRDefault="00AF270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B75A90"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="00B75A90" w:rsidRPr="00B75A9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İhale Şubesi</w:t>
                  </w:r>
                </w:p>
              </w:tc>
              <w:tc>
                <w:tcPr>
                  <w:tcW w:w="2766" w:type="dxa"/>
                </w:tcPr>
                <w:p w14:paraId="42674AB6" w14:textId="595743F0" w:rsidR="00B75A90" w:rsidRPr="00B75A90" w:rsidRDefault="00AF270C" w:rsidP="00B75A90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B75A90">
                    <w:rPr>
                      <w:rFonts w:ascii="Times New Roman" w:hAnsi="Times New Roman"/>
                      <w:color w:val="000000"/>
                      <w:szCs w:val="20"/>
                    </w:rPr>
                    <w:t>AUTOCAD, NETCAD</w:t>
                  </w:r>
                </w:p>
                <w:p w14:paraId="0FAA058E" w14:textId="77777777" w:rsidR="002852ED" w:rsidRPr="002852ED" w:rsidRDefault="00B75A90" w:rsidP="00B75A90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B75A90">
                    <w:rPr>
                      <w:rFonts w:ascii="Times New Roman" w:hAnsi="Times New Roman"/>
                      <w:color w:val="000000"/>
                      <w:szCs w:val="20"/>
                    </w:rPr>
                    <w:t>AMP, OSKA</w:t>
                  </w:r>
                  <w:r w:rsidR="002852ED" w:rsidRPr="002852ED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  <w:r w:rsidR="002852ED" w:rsidRPr="002852ED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  <w:r w:rsidR="002852ED" w:rsidRPr="002852ED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</w:p>
                <w:p w14:paraId="08A3DF79" w14:textId="77777777" w:rsidR="00414689" w:rsidRDefault="002852ED" w:rsidP="002852ED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2852ED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  <w:r w:rsidRPr="002852ED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  <w:r w:rsidRPr="002852ED">
                    <w:rPr>
                      <w:rFonts w:ascii="Times New Roman" w:hAnsi="Times New Roman"/>
                      <w:color w:val="000000"/>
                      <w:szCs w:val="20"/>
                    </w:rPr>
                    <w:tab/>
                  </w:r>
                </w:p>
                <w:p w14:paraId="11C0D1FE" w14:textId="77777777" w:rsidR="002852ED" w:rsidRDefault="002852ED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575" w:type="dxa"/>
                </w:tcPr>
                <w:p w14:paraId="2D44B71F" w14:textId="77777777" w:rsidR="00503E27" w:rsidRDefault="00B75A90" w:rsidP="00B75A90">
                  <w:pPr>
                    <w:rPr>
                      <w:rFonts w:ascii="Times New Roman" w:hAnsi="Times New Roman"/>
                      <w:szCs w:val="20"/>
                    </w:rPr>
                  </w:pPr>
                  <w:r w:rsidRPr="00B75A90">
                    <w:rPr>
                      <w:rFonts w:ascii="Times New Roman" w:hAnsi="Times New Roman"/>
                      <w:szCs w:val="20"/>
                    </w:rPr>
                    <w:t>Proje ve Teknik Şartname</w:t>
                  </w:r>
                </w:p>
                <w:p w14:paraId="4031DC6E" w14:textId="77777777" w:rsidR="00414689" w:rsidRPr="00503E27" w:rsidRDefault="00414689" w:rsidP="00503E2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DE48A7" w14:paraId="57A2971C" w14:textId="77777777" w:rsidTr="0053764E">
              <w:tc>
                <w:tcPr>
                  <w:tcW w:w="3205" w:type="dxa"/>
                </w:tcPr>
                <w:p w14:paraId="29315096" w14:textId="77777777" w:rsidR="00DE48A7" w:rsidRDefault="00503E27" w:rsidP="00503E27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5- Proje ve T</w:t>
                  </w:r>
                  <w:r w:rsidR="004838DF">
                    <w:rPr>
                      <w:rFonts w:ascii="Times New Roman" w:hAnsi="Times New Roman"/>
                      <w:color w:val="000000"/>
                      <w:szCs w:val="20"/>
                    </w:rPr>
                    <w:t>eknik Şartnamenin İhaleye çıkılmak üzere İhale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birimine teslim edilmesi.</w:t>
                  </w:r>
                </w:p>
                <w:p w14:paraId="63ED5DD0" w14:textId="77777777" w:rsidR="00503E27" w:rsidRDefault="00503E27" w:rsidP="00503E27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853" w:type="dxa"/>
                </w:tcPr>
                <w:p w14:paraId="2434CDCE" w14:textId="7A4BF1CE" w:rsidR="00DE48A7" w:rsidRDefault="00AF270C" w:rsidP="00503E27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="00503E27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İhale Şubesi </w:t>
                  </w:r>
                </w:p>
              </w:tc>
              <w:tc>
                <w:tcPr>
                  <w:tcW w:w="2766" w:type="dxa"/>
                </w:tcPr>
                <w:p w14:paraId="18C81821" w14:textId="77777777" w:rsidR="00DE48A7" w:rsidRDefault="00DE48A7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575" w:type="dxa"/>
                </w:tcPr>
                <w:p w14:paraId="4F52579E" w14:textId="77777777" w:rsidR="00DE48A7" w:rsidRDefault="00DE48A7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  <w:p w14:paraId="24F839FE" w14:textId="77777777" w:rsidR="002852ED" w:rsidRDefault="002852ED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  <w:p w14:paraId="61D586D5" w14:textId="77777777" w:rsidR="002852ED" w:rsidRDefault="00503E27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503E27">
                    <w:rPr>
                      <w:rFonts w:ascii="Times New Roman" w:hAnsi="Times New Roman"/>
                      <w:color w:val="000000"/>
                      <w:szCs w:val="20"/>
                    </w:rPr>
                    <w:t>Proje ve Teknik Şartname</w:t>
                  </w:r>
                </w:p>
              </w:tc>
            </w:tr>
          </w:tbl>
          <w:p w14:paraId="138BDF12" w14:textId="77777777" w:rsidR="0003554D" w:rsidRDefault="0003554D" w:rsidP="007A4784">
            <w:pPr>
              <w:rPr>
                <w:rFonts w:ascii="Times New Roman" w:hAnsi="Times New Roman"/>
                <w:szCs w:val="20"/>
              </w:rPr>
            </w:pPr>
          </w:p>
          <w:p w14:paraId="77F97D78" w14:textId="77777777" w:rsidR="0003554D" w:rsidRPr="007A4784" w:rsidRDefault="0003554D" w:rsidP="007A4784">
            <w:pPr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96"/>
              <w:gridCol w:w="5698"/>
            </w:tblGrid>
            <w:tr w:rsidR="00C4601F" w14:paraId="4AC7CFE7" w14:textId="77777777" w:rsidTr="008D7DEF">
              <w:tc>
                <w:tcPr>
                  <w:tcW w:w="11394" w:type="dxa"/>
                  <w:gridSpan w:val="2"/>
                </w:tcPr>
                <w:p w14:paraId="394F4CD2" w14:textId="77777777" w:rsidR="00C4601F" w:rsidRDefault="00C4601F" w:rsidP="00C4601F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4601F">
                    <w:rPr>
                      <w:rFonts w:ascii="Times New Roman" w:hAnsi="Times New Roman"/>
                      <w:b/>
                      <w:szCs w:val="20"/>
                    </w:rPr>
                    <w:t>PROSESİN ÖNLEMİ</w:t>
                  </w:r>
                </w:p>
                <w:p w14:paraId="3242E13E" w14:textId="77777777" w:rsidR="0003554D" w:rsidRPr="00C4601F" w:rsidRDefault="0003554D" w:rsidP="00C4601F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235C45" w14:paraId="0F574B2D" w14:textId="77777777" w:rsidTr="00FD3F29">
              <w:tc>
                <w:tcPr>
                  <w:tcW w:w="5696" w:type="dxa"/>
                </w:tcPr>
                <w:p w14:paraId="6E7FBC96" w14:textId="77777777" w:rsidR="00235C45" w:rsidRPr="002625AE" w:rsidRDefault="004457DC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PROSESİN RİSKLERİ</w:t>
                  </w:r>
                </w:p>
              </w:tc>
              <w:tc>
                <w:tcPr>
                  <w:tcW w:w="5698" w:type="dxa"/>
                </w:tcPr>
                <w:p w14:paraId="3572C75F" w14:textId="77777777" w:rsidR="00235C45" w:rsidRPr="002625AE" w:rsidRDefault="002C4F84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ALINABİLEC</w:t>
                  </w:r>
                  <w:r w:rsidR="002625AE" w:rsidRPr="002625AE">
                    <w:rPr>
                      <w:rFonts w:ascii="Times New Roman" w:hAnsi="Times New Roman"/>
                      <w:b/>
                      <w:szCs w:val="20"/>
                    </w:rPr>
                    <w:t xml:space="preserve">EK DÜZELTİCİ </w:t>
                  </w:r>
                  <w:r w:rsidR="002625AE">
                    <w:rPr>
                      <w:rFonts w:ascii="Times New Roman" w:hAnsi="Times New Roman"/>
                      <w:b/>
                      <w:szCs w:val="20"/>
                    </w:rPr>
                    <w:t>ÖNLEMLER</w:t>
                  </w:r>
                </w:p>
              </w:tc>
            </w:tr>
            <w:tr w:rsidR="00766A55" w14:paraId="0BADD106" w14:textId="77777777" w:rsidTr="002625AE">
              <w:trPr>
                <w:trHeight w:val="266"/>
              </w:trPr>
              <w:tc>
                <w:tcPr>
                  <w:tcW w:w="5696" w:type="dxa"/>
                </w:tcPr>
                <w:p w14:paraId="22EBB1A6" w14:textId="77777777" w:rsidR="00766A55" w:rsidRDefault="00766A55" w:rsidP="0089605D">
                  <w:pPr>
                    <w:rPr>
                      <w:rFonts w:ascii="Times New Roman" w:hAnsi="Times New Roman"/>
                      <w:szCs w:val="20"/>
                    </w:rPr>
                  </w:pPr>
                </w:p>
                <w:p w14:paraId="470AFEE7" w14:textId="77777777" w:rsidR="00766A55" w:rsidRDefault="00766A55" w:rsidP="0089605D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</w:t>
                  </w:r>
                  <w:r w:rsidRPr="00766A55">
                    <w:rPr>
                      <w:rFonts w:ascii="Times New Roman" w:hAnsi="Times New Roman"/>
                      <w:szCs w:val="20"/>
                    </w:rPr>
                    <w:t>İlgili yıl bütçesinin talep edilen iş için yeterli olmayışı.</w:t>
                  </w:r>
                </w:p>
              </w:tc>
              <w:tc>
                <w:tcPr>
                  <w:tcW w:w="5698" w:type="dxa"/>
                </w:tcPr>
                <w:p w14:paraId="0BE1B658" w14:textId="77777777" w:rsidR="00766A55" w:rsidRPr="00766A55" w:rsidRDefault="00766A55" w:rsidP="00766A55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</w:t>
                  </w:r>
                  <w:r w:rsidRPr="00766A55">
                    <w:rPr>
                      <w:rFonts w:ascii="Times New Roman" w:hAnsi="Times New Roman"/>
                      <w:szCs w:val="20"/>
                    </w:rPr>
                    <w:t>Yıl bütçesinin talep edilirken ihtiyaç raporları göz önüne alınarak hazırlanması.</w:t>
                  </w:r>
                </w:p>
                <w:p w14:paraId="6D1CF9F3" w14:textId="77777777" w:rsidR="00766A55" w:rsidRDefault="00766A55" w:rsidP="00766A55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2-</w:t>
                  </w:r>
                  <w:r w:rsidRPr="00766A55">
                    <w:rPr>
                      <w:rFonts w:ascii="Times New Roman" w:hAnsi="Times New Roman"/>
                      <w:szCs w:val="20"/>
                    </w:rPr>
                    <w:t>Yıl bütçesinin daha verimli kullanılabilmesi amacıyla öncelikli faaliyet listesinin oluşturulması.</w:t>
                  </w:r>
                </w:p>
              </w:tc>
            </w:tr>
            <w:tr w:rsidR="00766A55" w14:paraId="3D900DA6" w14:textId="77777777" w:rsidTr="002625AE">
              <w:trPr>
                <w:trHeight w:val="266"/>
              </w:trPr>
              <w:tc>
                <w:tcPr>
                  <w:tcW w:w="5696" w:type="dxa"/>
                </w:tcPr>
                <w:p w14:paraId="26387C78" w14:textId="77777777" w:rsidR="00766A55" w:rsidRDefault="00D11A31" w:rsidP="00766A55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2-Teknik Personel Eksikliği.</w:t>
                  </w:r>
                </w:p>
              </w:tc>
              <w:tc>
                <w:tcPr>
                  <w:tcW w:w="5698" w:type="dxa"/>
                </w:tcPr>
                <w:p w14:paraId="600BBE4A" w14:textId="2DABE958" w:rsidR="00766A55" w:rsidRDefault="00766A55" w:rsidP="00F55482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2-</w:t>
                  </w:r>
                  <w:r w:rsidR="00F55482">
                    <w:rPr>
                      <w:rFonts w:ascii="Times New Roman" w:hAnsi="Times New Roman"/>
                      <w:szCs w:val="20"/>
                    </w:rPr>
                    <w:t>Başkanlığımız kadrolarına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F55482">
                    <w:rPr>
                      <w:rFonts w:ascii="Times New Roman" w:hAnsi="Times New Roman"/>
                      <w:szCs w:val="20"/>
                    </w:rPr>
                    <w:t xml:space="preserve">en çok ihtiyaç duyulan </w:t>
                  </w:r>
                  <w:r w:rsidR="00AF270C">
                    <w:rPr>
                      <w:rFonts w:ascii="Times New Roman" w:hAnsi="Times New Roman"/>
                      <w:szCs w:val="20"/>
                    </w:rPr>
                    <w:t>alanlarda teknik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kadro personeli alımının yapılması. </w:t>
                  </w:r>
                </w:p>
              </w:tc>
            </w:tr>
            <w:tr w:rsidR="00F55482" w14:paraId="7A707342" w14:textId="77777777" w:rsidTr="002625AE">
              <w:trPr>
                <w:trHeight w:val="266"/>
              </w:trPr>
              <w:tc>
                <w:tcPr>
                  <w:tcW w:w="5696" w:type="dxa"/>
                </w:tcPr>
                <w:p w14:paraId="5A68814E" w14:textId="77777777" w:rsidR="00F55482" w:rsidRDefault="00F55482" w:rsidP="00766A55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3- Yeterli teknik donanımın olmayışı</w:t>
                  </w:r>
                  <w:r w:rsidR="00D11A31">
                    <w:rPr>
                      <w:rFonts w:ascii="Times New Roman" w:hAnsi="Times New Roman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</w:tc>
              <w:tc>
                <w:tcPr>
                  <w:tcW w:w="5698" w:type="dxa"/>
                </w:tcPr>
                <w:p w14:paraId="76356BAB" w14:textId="77777777" w:rsidR="00F55482" w:rsidRDefault="00F55482" w:rsidP="00F55482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3- Gerekli finansman desteği sağlanarak proje çalışmaları için ihtiyaç duyulan teknik donanımın görevli teknik personelin kullanımına sunulması. </w:t>
                  </w:r>
                </w:p>
              </w:tc>
            </w:tr>
            <w:tr w:rsidR="00766A55" w14:paraId="3CD2D33A" w14:textId="77777777" w:rsidTr="002625AE">
              <w:trPr>
                <w:trHeight w:val="284"/>
              </w:trPr>
              <w:tc>
                <w:tcPr>
                  <w:tcW w:w="5696" w:type="dxa"/>
                </w:tcPr>
                <w:p w14:paraId="470299CC" w14:textId="77777777" w:rsidR="00766A55" w:rsidRPr="002625AE" w:rsidRDefault="00766A55" w:rsidP="00766A5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PROSESİN FIRSATLARI</w:t>
                  </w:r>
                </w:p>
              </w:tc>
              <w:tc>
                <w:tcPr>
                  <w:tcW w:w="5698" w:type="dxa"/>
                </w:tcPr>
                <w:p w14:paraId="49D2F376" w14:textId="77777777" w:rsidR="00766A55" w:rsidRPr="002625AE" w:rsidRDefault="00766A55" w:rsidP="00766A5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PROSESİN DENETİMİ VE DEĞERLENDİRİLMESİ</w:t>
                  </w:r>
                </w:p>
              </w:tc>
            </w:tr>
            <w:tr w:rsidR="00766A55" w14:paraId="1AA93EE3" w14:textId="77777777" w:rsidTr="002625AE">
              <w:trPr>
                <w:trHeight w:val="284"/>
              </w:trPr>
              <w:tc>
                <w:tcPr>
                  <w:tcW w:w="5696" w:type="dxa"/>
                </w:tcPr>
                <w:p w14:paraId="7EFE3E58" w14:textId="77777777" w:rsidR="00766A55" w:rsidRPr="00CE71EF" w:rsidRDefault="00CE71EF" w:rsidP="00766A55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</w:t>
                  </w:r>
                  <w:r w:rsidRPr="00CE71EF">
                    <w:rPr>
                      <w:rFonts w:ascii="Times New Roman" w:hAnsi="Times New Roman"/>
                      <w:szCs w:val="20"/>
                    </w:rPr>
                    <w:t>İhtiyaç raporu doğrultusunda talep edilen Projelerin en iyi şekilde gerçekleştirilmesi.</w:t>
                  </w:r>
                </w:p>
              </w:tc>
              <w:tc>
                <w:tcPr>
                  <w:tcW w:w="5698" w:type="dxa"/>
                </w:tcPr>
                <w:p w14:paraId="7AAAB3D8" w14:textId="5FA60FD5" w:rsidR="00766A55" w:rsidRPr="00CE71EF" w:rsidRDefault="00CE71EF" w:rsidP="00766A55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</w:t>
                  </w:r>
                  <w:r w:rsidRPr="00CE71EF">
                    <w:rPr>
                      <w:rFonts w:ascii="Times New Roman" w:hAnsi="Times New Roman"/>
                      <w:szCs w:val="20"/>
                    </w:rPr>
                    <w:t xml:space="preserve">Oluşturulan Kontrol Heyeti </w:t>
                  </w:r>
                  <w:r w:rsidR="00AF270C" w:rsidRPr="00CE71EF">
                    <w:rPr>
                      <w:rFonts w:ascii="Times New Roman" w:hAnsi="Times New Roman"/>
                      <w:szCs w:val="20"/>
                    </w:rPr>
                    <w:t>tarafından</w:t>
                  </w:r>
                  <w:r w:rsidRPr="00CE71EF">
                    <w:rPr>
                      <w:rFonts w:ascii="Times New Roman" w:hAnsi="Times New Roman"/>
                      <w:szCs w:val="20"/>
                    </w:rPr>
                    <w:t xml:space="preserve"> projenin değerlendirilmesi</w:t>
                  </w:r>
                  <w:r>
                    <w:rPr>
                      <w:rFonts w:ascii="Times New Roman" w:hAnsi="Times New Roman"/>
                      <w:szCs w:val="20"/>
                    </w:rPr>
                    <w:t>,</w:t>
                  </w:r>
                  <w:r w:rsidRPr="00CE71EF">
                    <w:rPr>
                      <w:rFonts w:ascii="Times New Roman" w:hAnsi="Times New Roman"/>
                      <w:szCs w:val="20"/>
                    </w:rPr>
                    <w:t xml:space="preserve"> kontrol edilmesi.</w:t>
                  </w:r>
                </w:p>
                <w:p w14:paraId="01C26BAB" w14:textId="77777777" w:rsidR="004838DF" w:rsidRPr="00CE71EF" w:rsidRDefault="004838DF" w:rsidP="00766A55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69DE540B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14B2914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42E231D" w14:textId="77777777" w:rsidR="007A4784" w:rsidRPr="007A4784" w:rsidRDefault="007A4784" w:rsidP="00AF270C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691DB16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FB4EB" w14:textId="77777777" w:rsidR="00E222B0" w:rsidRDefault="00E222B0" w:rsidP="002B2BC7">
      <w:r>
        <w:separator/>
      </w:r>
    </w:p>
  </w:endnote>
  <w:endnote w:type="continuationSeparator" w:id="0">
    <w:p w14:paraId="71F8A14A" w14:textId="77777777" w:rsidR="00E222B0" w:rsidRDefault="00E222B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061BD4" w14:paraId="579F29A8" w14:textId="77777777" w:rsidTr="00BD089D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F82CD8" w14:textId="77777777" w:rsidR="00061BD4" w:rsidRDefault="00061BD4" w:rsidP="00061BD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DD16F0" w14:textId="77777777" w:rsidR="00061BD4" w:rsidRDefault="00061BD4" w:rsidP="00061BD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C5BF11" w14:textId="77777777" w:rsidR="00061BD4" w:rsidRDefault="00061BD4" w:rsidP="00061BD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3FCCC4" w14:textId="77777777" w:rsidR="00061BD4" w:rsidRDefault="00061BD4" w:rsidP="00061BD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243ACF7" wp14:editId="394F51B4">
                <wp:extent cx="1162050" cy="43815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1BD4" w14:paraId="5782715C" w14:textId="77777777" w:rsidTr="00BD089D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0E038D" w14:textId="77777777" w:rsidR="00061BD4" w:rsidRDefault="00061BD4" w:rsidP="00061BD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AAF2D2" w14:textId="77777777" w:rsidR="00061BD4" w:rsidRDefault="00061BD4" w:rsidP="00061BD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32176A" w14:textId="77777777" w:rsidR="00061BD4" w:rsidRDefault="00061BD4" w:rsidP="00061BD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90F07" w14:textId="77777777" w:rsidR="00061BD4" w:rsidRDefault="00061BD4" w:rsidP="00061BD4">
          <w:pPr>
            <w:rPr>
              <w:b/>
              <w:szCs w:val="20"/>
            </w:rPr>
          </w:pPr>
        </w:p>
      </w:tc>
    </w:tr>
  </w:tbl>
  <w:p w14:paraId="3C95FA2C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8A774" w14:textId="77777777" w:rsidR="00E222B0" w:rsidRDefault="00E222B0" w:rsidP="002B2BC7">
      <w:r>
        <w:separator/>
      </w:r>
    </w:p>
  </w:footnote>
  <w:footnote w:type="continuationSeparator" w:id="0">
    <w:p w14:paraId="1AAAE333" w14:textId="77777777" w:rsidR="00E222B0" w:rsidRDefault="00E222B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1698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7FF206D" w14:textId="77777777" w:rsidTr="00A061D2">
      <w:trPr>
        <w:trHeight w:val="170"/>
      </w:trPr>
      <w:tc>
        <w:tcPr>
          <w:tcW w:w="2166" w:type="dxa"/>
          <w:vMerge w:val="restart"/>
          <w:tcBorders>
            <w:right w:val="single" w:sz="4" w:space="0" w:color="FFFFFF" w:themeColor="background1"/>
          </w:tcBorders>
        </w:tcPr>
        <w:p w14:paraId="1A08B098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95C8711" wp14:editId="2DB66DA5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5A6B75DC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7954D10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5BA5E57" w14:textId="77777777" w:rsidR="002B2BC7" w:rsidRDefault="00684CF4" w:rsidP="0000787E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PROJE İŞLERİ PROSESİ</w:t>
          </w:r>
        </w:p>
      </w:tc>
      <w:tc>
        <w:tcPr>
          <w:tcW w:w="236" w:type="dxa"/>
          <w:vMerge w:val="restart"/>
          <w:tcBorders>
            <w:left w:val="single" w:sz="4" w:space="0" w:color="FFFFFF" w:themeColor="background1"/>
          </w:tcBorders>
        </w:tcPr>
        <w:p w14:paraId="39C20F4A" w14:textId="77777777" w:rsidR="002B2BC7" w:rsidRDefault="002B2BC7" w:rsidP="00B02952">
          <w:pPr>
            <w:jc w:val="center"/>
          </w:pPr>
        </w:p>
        <w:p w14:paraId="64D161FF" w14:textId="77777777" w:rsidR="002B2BC7" w:rsidRDefault="002B2BC7" w:rsidP="00B02952">
          <w:pPr>
            <w:jc w:val="center"/>
          </w:pPr>
        </w:p>
        <w:p w14:paraId="4FA964DA" w14:textId="77777777" w:rsidR="002B2BC7" w:rsidRDefault="002B2BC7" w:rsidP="00B02952">
          <w:pPr>
            <w:jc w:val="center"/>
          </w:pPr>
        </w:p>
        <w:p w14:paraId="308EEAA5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vAlign w:val="center"/>
        </w:tcPr>
        <w:p w14:paraId="75CC818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vAlign w:val="center"/>
        </w:tcPr>
        <w:p w14:paraId="4192CE3F" w14:textId="72748F4C" w:rsidR="002B2BC7" w:rsidRPr="00016C85" w:rsidRDefault="00061BD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KYS-PRS-021</w:t>
          </w:r>
        </w:p>
      </w:tc>
    </w:tr>
    <w:tr w:rsidR="002B2BC7" w14:paraId="3AA359CB" w14:textId="77777777" w:rsidTr="00A061D2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518BD1C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7BFAE95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63D6EE6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47857F1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vAlign w:val="center"/>
        </w:tcPr>
        <w:p w14:paraId="6768CD9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35F8B27" w14:textId="77777777" w:rsidTr="00A061D2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27B88EF9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6E51B23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4F2E8D9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47FAE14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vAlign w:val="center"/>
        </w:tcPr>
        <w:p w14:paraId="7EA036B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4846965" w14:textId="77777777" w:rsidTr="00A061D2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636A496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7F90013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528C59C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6D5DE2D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vAlign w:val="center"/>
        </w:tcPr>
        <w:p w14:paraId="45D3417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4FC4B261" w14:textId="77777777" w:rsidTr="00A061D2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76CC33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12E9B0A8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2A2ACC2A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46E72466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vAlign w:val="center"/>
        </w:tcPr>
        <w:p w14:paraId="2C6C3F4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490B85E8" w14:textId="77777777" w:rsidTr="00A061D2">
      <w:trPr>
        <w:trHeight w:val="347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47FC0B6E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2B4F4CC9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1C417BFC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vAlign w:val="center"/>
        </w:tcPr>
        <w:p w14:paraId="173E3888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A1D009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6"/>
    <w:multiLevelType w:val="hybridMultilevel"/>
    <w:tmpl w:val="CBE82B52"/>
    <w:lvl w:ilvl="0" w:tplc="55F63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45E2"/>
    <w:multiLevelType w:val="hybridMultilevel"/>
    <w:tmpl w:val="A2808FCA"/>
    <w:lvl w:ilvl="0" w:tplc="C220F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1A7E"/>
    <w:multiLevelType w:val="hybridMultilevel"/>
    <w:tmpl w:val="F990A436"/>
    <w:lvl w:ilvl="0" w:tplc="2C3EA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619F"/>
    <w:multiLevelType w:val="hybridMultilevel"/>
    <w:tmpl w:val="1904F684"/>
    <w:lvl w:ilvl="0" w:tplc="89760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D1364"/>
    <w:multiLevelType w:val="hybridMultilevel"/>
    <w:tmpl w:val="C504D702"/>
    <w:lvl w:ilvl="0" w:tplc="04C8C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7874"/>
    <w:multiLevelType w:val="hybridMultilevel"/>
    <w:tmpl w:val="933AA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03ABA"/>
    <w:multiLevelType w:val="hybridMultilevel"/>
    <w:tmpl w:val="82102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787E"/>
    <w:rsid w:val="000117F2"/>
    <w:rsid w:val="00016C85"/>
    <w:rsid w:val="00022942"/>
    <w:rsid w:val="000338D6"/>
    <w:rsid w:val="0003554D"/>
    <w:rsid w:val="00040C08"/>
    <w:rsid w:val="00061BD4"/>
    <w:rsid w:val="00067DAF"/>
    <w:rsid w:val="000756BA"/>
    <w:rsid w:val="000B2EFE"/>
    <w:rsid w:val="000C0DF5"/>
    <w:rsid w:val="000E7F62"/>
    <w:rsid w:val="00112361"/>
    <w:rsid w:val="001725C7"/>
    <w:rsid w:val="00197A6A"/>
    <w:rsid w:val="001D7A35"/>
    <w:rsid w:val="00235C45"/>
    <w:rsid w:val="002625AE"/>
    <w:rsid w:val="00265276"/>
    <w:rsid w:val="002752C1"/>
    <w:rsid w:val="002852ED"/>
    <w:rsid w:val="002B2BC7"/>
    <w:rsid w:val="002C4F84"/>
    <w:rsid w:val="002C519C"/>
    <w:rsid w:val="002E7116"/>
    <w:rsid w:val="00310690"/>
    <w:rsid w:val="003170FC"/>
    <w:rsid w:val="00377F57"/>
    <w:rsid w:val="00386DF4"/>
    <w:rsid w:val="003928B5"/>
    <w:rsid w:val="003B1F5A"/>
    <w:rsid w:val="00407A6D"/>
    <w:rsid w:val="00414689"/>
    <w:rsid w:val="0042577E"/>
    <w:rsid w:val="004457DC"/>
    <w:rsid w:val="004838DF"/>
    <w:rsid w:val="00503E27"/>
    <w:rsid w:val="0051778C"/>
    <w:rsid w:val="0053764E"/>
    <w:rsid w:val="0054160C"/>
    <w:rsid w:val="0056286E"/>
    <w:rsid w:val="00572789"/>
    <w:rsid w:val="00577D13"/>
    <w:rsid w:val="0058377F"/>
    <w:rsid w:val="005D5A18"/>
    <w:rsid w:val="00617749"/>
    <w:rsid w:val="00684CF4"/>
    <w:rsid w:val="006871E6"/>
    <w:rsid w:val="006934C2"/>
    <w:rsid w:val="006A47F2"/>
    <w:rsid w:val="00705631"/>
    <w:rsid w:val="007443C3"/>
    <w:rsid w:val="00745301"/>
    <w:rsid w:val="00747EAF"/>
    <w:rsid w:val="00766A55"/>
    <w:rsid w:val="007741D2"/>
    <w:rsid w:val="00775EF7"/>
    <w:rsid w:val="007A4784"/>
    <w:rsid w:val="007A491B"/>
    <w:rsid w:val="007C40F1"/>
    <w:rsid w:val="007F4556"/>
    <w:rsid w:val="007F7150"/>
    <w:rsid w:val="00806EC0"/>
    <w:rsid w:val="008413BE"/>
    <w:rsid w:val="00873AE1"/>
    <w:rsid w:val="0089605D"/>
    <w:rsid w:val="009012CB"/>
    <w:rsid w:val="0092731F"/>
    <w:rsid w:val="0093355E"/>
    <w:rsid w:val="00947378"/>
    <w:rsid w:val="009E0FD7"/>
    <w:rsid w:val="00A061D2"/>
    <w:rsid w:val="00A22840"/>
    <w:rsid w:val="00A62BF4"/>
    <w:rsid w:val="00A866F1"/>
    <w:rsid w:val="00AA6F9E"/>
    <w:rsid w:val="00AC3375"/>
    <w:rsid w:val="00AD5FB3"/>
    <w:rsid w:val="00AF1F22"/>
    <w:rsid w:val="00AF270C"/>
    <w:rsid w:val="00B02952"/>
    <w:rsid w:val="00B31A6E"/>
    <w:rsid w:val="00B45D14"/>
    <w:rsid w:val="00B75A90"/>
    <w:rsid w:val="00B857E8"/>
    <w:rsid w:val="00C36846"/>
    <w:rsid w:val="00C4601F"/>
    <w:rsid w:val="00C96D08"/>
    <w:rsid w:val="00CA38DD"/>
    <w:rsid w:val="00CA6255"/>
    <w:rsid w:val="00CE71EF"/>
    <w:rsid w:val="00D11A31"/>
    <w:rsid w:val="00D27AEA"/>
    <w:rsid w:val="00D425A6"/>
    <w:rsid w:val="00D64E71"/>
    <w:rsid w:val="00DC29D5"/>
    <w:rsid w:val="00DE48A7"/>
    <w:rsid w:val="00DF6798"/>
    <w:rsid w:val="00E17654"/>
    <w:rsid w:val="00E222B0"/>
    <w:rsid w:val="00E51B20"/>
    <w:rsid w:val="00E5606A"/>
    <w:rsid w:val="00EC0255"/>
    <w:rsid w:val="00EF646C"/>
    <w:rsid w:val="00F04C67"/>
    <w:rsid w:val="00F37E67"/>
    <w:rsid w:val="00F55482"/>
    <w:rsid w:val="00F61658"/>
    <w:rsid w:val="00F72803"/>
    <w:rsid w:val="00F734A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1E9FEF"/>
  <w15:docId w15:val="{190B30A8-C511-4A79-80E5-3308BF5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4689"/>
    <w:pPr>
      <w:ind w:left="720"/>
      <w:contextualSpacing/>
    </w:pPr>
  </w:style>
  <w:style w:type="paragraph" w:styleId="AralkYok">
    <w:name w:val="No Spacing"/>
    <w:uiPriority w:val="1"/>
    <w:qFormat/>
    <w:rsid w:val="00EC025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48</cp:revision>
  <cp:lastPrinted>2021-04-08T05:58:00Z</cp:lastPrinted>
  <dcterms:created xsi:type="dcterms:W3CDTF">2021-05-05T08:52:00Z</dcterms:created>
  <dcterms:modified xsi:type="dcterms:W3CDTF">2021-09-21T21:14:00Z</dcterms:modified>
</cp:coreProperties>
</file>